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6910B" w14:textId="6EC1C5E5" w:rsidR="00EB6E08" w:rsidRDefault="00532564" w:rsidP="0092763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ценового предложения</w:t>
      </w:r>
    </w:p>
    <w:p w14:paraId="1AD1D668" w14:textId="77777777" w:rsidR="00927636" w:rsidRPr="00927636" w:rsidRDefault="00927636" w:rsidP="00927636"/>
    <w:tbl>
      <w:tblPr>
        <w:tblStyle w:val="a5"/>
        <w:tblW w:w="8522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EB6E08" w14:paraId="31E9DC01" w14:textId="77777777">
        <w:tc>
          <w:tcPr>
            <w:tcW w:w="3708" w:type="dxa"/>
          </w:tcPr>
          <w:p w14:paraId="2C1727F7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поставщика:</w:t>
            </w:r>
          </w:p>
        </w:tc>
        <w:tc>
          <w:tcPr>
            <w:tcW w:w="4814" w:type="dxa"/>
            <w:vAlign w:val="center"/>
          </w:tcPr>
          <w:p w14:paraId="0F6507D3" w14:textId="77777777" w:rsidR="00EB6E08" w:rsidRDefault="00EB6E08">
            <w:pPr>
              <w:jc w:val="center"/>
              <w:rPr>
                <w:sz w:val="24"/>
                <w:szCs w:val="24"/>
              </w:rPr>
            </w:pPr>
          </w:p>
        </w:tc>
      </w:tr>
      <w:tr w:rsidR="00EB6E08" w14:paraId="213AA25B" w14:textId="77777777">
        <w:tc>
          <w:tcPr>
            <w:tcW w:w="3708" w:type="dxa"/>
          </w:tcPr>
          <w:p w14:paraId="73A9EE99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предложения:</w:t>
            </w:r>
          </w:p>
        </w:tc>
        <w:tc>
          <w:tcPr>
            <w:tcW w:w="4814" w:type="dxa"/>
            <w:vAlign w:val="center"/>
          </w:tcPr>
          <w:p w14:paraId="5933546C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Нажмите для ввода даты</w:t>
            </w:r>
          </w:p>
        </w:tc>
      </w:tr>
      <w:tr w:rsidR="00EB6E08" w14:paraId="0DDACE8F" w14:textId="77777777">
        <w:tc>
          <w:tcPr>
            <w:tcW w:w="3708" w:type="dxa"/>
          </w:tcPr>
          <w:p w14:paraId="61733ED8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Запроса коммерческого предложения:</w:t>
            </w:r>
          </w:p>
        </w:tc>
        <w:tc>
          <w:tcPr>
            <w:tcW w:w="4814" w:type="dxa"/>
            <w:vAlign w:val="center"/>
          </w:tcPr>
          <w:p w14:paraId="1D3ED0BE" w14:textId="25EABB7F" w:rsidR="00EB6E08" w:rsidRDefault="00532564" w:rsidP="005D0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UNFPA/BLR/RFQ/</w:t>
            </w:r>
            <w:r w:rsidRPr="00330F59">
              <w:rPr>
                <w:sz w:val="24"/>
                <w:szCs w:val="24"/>
              </w:rPr>
              <w:t>2017/</w:t>
            </w:r>
            <w:r w:rsidRPr="005D0B71">
              <w:rPr>
                <w:sz w:val="24"/>
                <w:szCs w:val="24"/>
              </w:rPr>
              <w:t>00</w:t>
            </w:r>
            <w:r w:rsidR="005D0B71">
              <w:rPr>
                <w:sz w:val="24"/>
                <w:szCs w:val="24"/>
              </w:rPr>
              <w:t>6</w:t>
            </w:r>
          </w:p>
        </w:tc>
      </w:tr>
      <w:tr w:rsidR="00EB6E08" w14:paraId="770E6AF7" w14:textId="77777777">
        <w:tc>
          <w:tcPr>
            <w:tcW w:w="3708" w:type="dxa"/>
          </w:tcPr>
          <w:p w14:paraId="1E330D02" w14:textId="3E7F0B45" w:rsidR="00EB6E08" w:rsidRDefault="0049185A" w:rsidP="004918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</w:t>
            </w:r>
            <w:r w:rsidR="00532564">
              <w:rPr>
                <w:b/>
                <w:sz w:val="24"/>
                <w:szCs w:val="24"/>
              </w:rPr>
              <w:t>алют</w:t>
            </w:r>
            <w:r>
              <w:rPr>
                <w:b/>
                <w:sz w:val="24"/>
                <w:szCs w:val="24"/>
              </w:rPr>
              <w:t>ы</w:t>
            </w:r>
            <w:r w:rsidR="00532564">
              <w:rPr>
                <w:b/>
                <w:sz w:val="24"/>
                <w:szCs w:val="24"/>
              </w:rPr>
              <w:t xml:space="preserve"> (оплата производится в валюте ценового предложения):</w:t>
            </w:r>
          </w:p>
        </w:tc>
        <w:tc>
          <w:tcPr>
            <w:tcW w:w="4814" w:type="dxa"/>
            <w:vAlign w:val="center"/>
          </w:tcPr>
          <w:p w14:paraId="2786BD07" w14:textId="0EFFF1DA" w:rsidR="00EB6E08" w:rsidRPr="00B86211" w:rsidRDefault="00EB6E08" w:rsidP="0049185A">
            <w:pPr>
              <w:jc w:val="center"/>
              <w:rPr>
                <w:sz w:val="24"/>
                <w:szCs w:val="24"/>
              </w:rPr>
            </w:pPr>
          </w:p>
        </w:tc>
      </w:tr>
      <w:tr w:rsidR="00EB6E08" w14:paraId="66D1CE3E" w14:textId="77777777">
        <w:tc>
          <w:tcPr>
            <w:tcW w:w="3708" w:type="dxa"/>
            <w:tcBorders>
              <w:bottom w:val="single" w:sz="4" w:space="0" w:color="F2F2F2"/>
            </w:tcBorders>
          </w:tcPr>
          <w:p w14:paraId="7F2A731F" w14:textId="77777777" w:rsidR="00EB6E08" w:rsidRDefault="00532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ценового предложения:</w:t>
            </w:r>
          </w:p>
          <w:p w14:paraId="1A8F73F6" w14:textId="77777777" w:rsidR="00EB6E08" w:rsidRDefault="005325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0C60560C" w14:textId="77777777" w:rsidR="00EB6E08" w:rsidRDefault="00EB6E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902DF5" w14:textId="78D4A2A7" w:rsidR="00EB6E08" w:rsidRDefault="00EB6E08" w:rsidP="00927636">
      <w:pPr>
        <w:pStyle w:val="Title"/>
        <w:jc w:val="left"/>
      </w:pPr>
    </w:p>
    <w:tbl>
      <w:tblPr>
        <w:tblStyle w:val="a6"/>
        <w:tblW w:w="10348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976"/>
      </w:tblGrid>
      <w:tr w:rsidR="00EB6E08" w14:paraId="137AD3F9" w14:textId="77777777">
        <w:trPr>
          <w:trHeight w:val="980"/>
        </w:trPr>
        <w:tc>
          <w:tcPr>
            <w:tcW w:w="7372" w:type="dxa"/>
          </w:tcPr>
          <w:p w14:paraId="063FBD31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профессиональных услуг</w:t>
            </w:r>
          </w:p>
        </w:tc>
        <w:tc>
          <w:tcPr>
            <w:tcW w:w="2976" w:type="dxa"/>
          </w:tcPr>
          <w:p w14:paraId="5649A238" w14:textId="21C1B650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B86211">
              <w:rPr>
                <w:sz w:val="24"/>
                <w:szCs w:val="24"/>
              </w:rPr>
              <w:t xml:space="preserve"> </w:t>
            </w:r>
            <w:r w:rsidR="00B86211" w:rsidRPr="00873B14">
              <w:rPr>
                <w:i/>
                <w:sz w:val="24"/>
                <w:szCs w:val="24"/>
              </w:rPr>
              <w:t>(</w:t>
            </w:r>
            <w:r w:rsidRPr="00873B14">
              <w:rPr>
                <w:i/>
                <w:sz w:val="24"/>
                <w:szCs w:val="24"/>
              </w:rPr>
              <w:t>BYN</w:t>
            </w:r>
            <w:r w:rsidR="008A3BFD" w:rsidRPr="00873B14">
              <w:rPr>
                <w:i/>
                <w:sz w:val="24"/>
                <w:szCs w:val="24"/>
              </w:rPr>
              <w:t>/</w:t>
            </w:r>
            <w:r w:rsidR="008A3BFD" w:rsidRPr="00873B14">
              <w:rPr>
                <w:i/>
                <w:sz w:val="24"/>
                <w:szCs w:val="24"/>
                <w:lang w:val="en-US"/>
              </w:rPr>
              <w:t>USD</w:t>
            </w:r>
            <w:r w:rsidR="00B86211" w:rsidRPr="00873B14">
              <w:rPr>
                <w:i/>
                <w:sz w:val="24"/>
                <w:szCs w:val="24"/>
              </w:rPr>
              <w:t>:</w:t>
            </w:r>
            <w:r w:rsidR="008A3BFD" w:rsidRPr="00873B14">
              <w:rPr>
                <w:i/>
                <w:sz w:val="24"/>
                <w:szCs w:val="24"/>
              </w:rPr>
              <w:t xml:space="preserve"> указать валюту предложения)</w:t>
            </w:r>
            <w:r w:rsidRPr="00B86211">
              <w:rPr>
                <w:i/>
                <w:sz w:val="24"/>
                <w:szCs w:val="24"/>
              </w:rPr>
              <w:t>,</w:t>
            </w:r>
          </w:p>
          <w:p w14:paraId="61E118A1" w14:textId="77777777" w:rsidR="00EB6E08" w:rsidRDefault="00532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НДС</w:t>
            </w:r>
          </w:p>
        </w:tc>
      </w:tr>
      <w:tr w:rsidR="00EB6E08" w14:paraId="46F90248" w14:textId="77777777">
        <w:tc>
          <w:tcPr>
            <w:tcW w:w="7372" w:type="dxa"/>
          </w:tcPr>
          <w:p w14:paraId="6A22B81E" w14:textId="545D84D4" w:rsidR="00EB6E08" w:rsidRDefault="00532564" w:rsidP="00873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73B14">
              <w:rPr>
                <w:sz w:val="24"/>
                <w:szCs w:val="24"/>
              </w:rPr>
              <w:t xml:space="preserve">детальной </w:t>
            </w:r>
            <w:r>
              <w:rPr>
                <w:sz w:val="24"/>
                <w:szCs w:val="24"/>
              </w:rPr>
              <w:t xml:space="preserve">концепции </w:t>
            </w:r>
            <w:r w:rsidR="009D2A9E">
              <w:rPr>
                <w:sz w:val="24"/>
                <w:szCs w:val="24"/>
              </w:rPr>
              <w:t>ролика социальной рекламы</w:t>
            </w:r>
          </w:p>
        </w:tc>
        <w:tc>
          <w:tcPr>
            <w:tcW w:w="2976" w:type="dxa"/>
          </w:tcPr>
          <w:p w14:paraId="50FE4DBC" w14:textId="77777777" w:rsidR="00EB6E08" w:rsidRDefault="00EB6E08">
            <w:pPr>
              <w:rPr>
                <w:b/>
                <w:sz w:val="24"/>
                <w:szCs w:val="24"/>
              </w:rPr>
            </w:pPr>
          </w:p>
        </w:tc>
      </w:tr>
      <w:tr w:rsidR="009D2A9E" w14:paraId="08416F63" w14:textId="77777777">
        <w:tc>
          <w:tcPr>
            <w:tcW w:w="7372" w:type="dxa"/>
          </w:tcPr>
          <w:p w14:paraId="36247742" w14:textId="515AECB3" w:rsidR="009D2A9E" w:rsidRDefault="009D2A9E" w:rsidP="009D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производства ролика социальной рекламы согласно предложенной концепции</w:t>
            </w:r>
          </w:p>
        </w:tc>
        <w:tc>
          <w:tcPr>
            <w:tcW w:w="2976" w:type="dxa"/>
          </w:tcPr>
          <w:p w14:paraId="2FFFED5A" w14:textId="77777777" w:rsidR="009D2A9E" w:rsidRDefault="009D2A9E">
            <w:pPr>
              <w:rPr>
                <w:b/>
                <w:sz w:val="24"/>
                <w:szCs w:val="24"/>
              </w:rPr>
            </w:pPr>
          </w:p>
        </w:tc>
      </w:tr>
      <w:tr w:rsidR="00EB6E08" w14:paraId="38BBB7CD" w14:textId="77777777">
        <w:tc>
          <w:tcPr>
            <w:tcW w:w="7372" w:type="dxa"/>
          </w:tcPr>
          <w:p w14:paraId="59D96DF4" w14:textId="77777777" w:rsidR="00EB6E08" w:rsidRDefault="00532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055C15C4" w14:textId="77777777" w:rsidR="00EB6E08" w:rsidRDefault="00EB6E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CED67B" w14:textId="6F285A6E" w:rsidR="00EB6E08" w:rsidRDefault="00952D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065A50F" wp14:editId="18A52164">
                <wp:simplePos x="0" y="0"/>
                <wp:positionH relativeFrom="margin">
                  <wp:posOffset>-459105</wp:posOffset>
                </wp:positionH>
                <wp:positionV relativeFrom="paragraph">
                  <wp:posOffset>208915</wp:posOffset>
                </wp:positionV>
                <wp:extent cx="6553200" cy="685165"/>
                <wp:effectExtent l="0" t="0" r="19050" b="19685"/>
                <wp:wrapNone/>
                <wp:docPr id="5" name="Полилиния: фигу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8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9820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6179820" y="685800"/>
                              </a:lnTo>
                              <a:lnTo>
                                <a:pt x="61798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65F4D9" w14:textId="77777777" w:rsidR="00933177" w:rsidRDefault="0093317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Комментарии поставщика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A50F" id="Полилиния: фигура 5" o:spid="_x0000_s1026" style="position:absolute;margin-left:-36.15pt;margin-top:16.45pt;width:516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7982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" o:allowincell="f" adj="-11796480,,5400" path="m,l,685800r6179820,l6179820,,,xe" filled="f" strokeweight="1pt">
                <v:stroke joinstyle="miter"/>
                <v:formulas/>
                <v:path arrowok="t" o:extrusionok="f" o:connecttype="custom" textboxrect="0,0,6179820,685800"/>
                <v:textbox inset="9pt,0,9pt,0">
                  <w:txbxContent>
                    <w:p w14:paraId="0B65F4D9" w14:textId="77777777" w:rsidR="00933177" w:rsidRDefault="0093317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Комментарии поставщика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6E927" w14:textId="749B0C84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2B470D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175174F3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2B003CBC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4326D1D1" w14:textId="77777777" w:rsidR="00EB6E08" w:rsidRDefault="00EB6E0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2AB562A5" w14:textId="02727C9A" w:rsidR="00F2342E" w:rsidRDefault="00532564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компания упомянутая выше, за которую я уполномочен ставить подпись, просмотрела ЗКП UNFPA/BLR/RFQ/2017/</w:t>
      </w:r>
      <w:r w:rsidRPr="005D0B71">
        <w:rPr>
          <w:sz w:val="24"/>
          <w:szCs w:val="24"/>
        </w:rPr>
        <w:t>00</w:t>
      </w:r>
      <w:r w:rsidR="005D0B71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952DA0" w:rsidRPr="00952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7"/>
        <w:tblW w:w="10002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00"/>
        <w:gridCol w:w="2501"/>
        <w:gridCol w:w="2501"/>
      </w:tblGrid>
      <w:tr w:rsidR="00EB6E08" w14:paraId="42961C66" w14:textId="77777777" w:rsidTr="00821B61">
        <w:trPr>
          <w:trHeight w:val="699"/>
        </w:trPr>
        <w:tc>
          <w:tcPr>
            <w:tcW w:w="5000" w:type="dxa"/>
            <w:shd w:val="clear" w:color="auto" w:fill="FFFFFF"/>
            <w:vAlign w:val="center"/>
          </w:tcPr>
          <w:p w14:paraId="74197300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0F5DCCE6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1C8A5DD0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14:paraId="033DA844" w14:textId="77777777" w:rsidR="00EB6E08" w:rsidRDefault="0053256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Нажмите для ввода даты</w:t>
            </w:r>
          </w:p>
        </w:tc>
        <w:tc>
          <w:tcPr>
            <w:tcW w:w="2501" w:type="dxa"/>
            <w:vAlign w:val="center"/>
          </w:tcPr>
          <w:p w14:paraId="6F6CF8EA" w14:textId="77777777" w:rsidR="00EB6E08" w:rsidRDefault="00EB6E0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</w:tbl>
    <w:p w14:paraId="1AA2C0F8" w14:textId="77777777" w:rsidR="00EB6E08" w:rsidRDefault="00EB6E08" w:rsidP="00821B61">
      <w:pPr>
        <w:jc w:val="center"/>
        <w:rPr>
          <w:sz w:val="24"/>
          <w:szCs w:val="24"/>
        </w:rPr>
      </w:pPr>
    </w:p>
    <w:sectPr w:rsidR="00EB6E08">
      <w:headerReference w:type="default" r:id="rId8"/>
      <w:footerReference w:type="default" r:id="rId9"/>
      <w:pgSz w:w="11906" w:h="16838"/>
      <w:pgMar w:top="720" w:right="1274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E56B" w14:textId="77777777" w:rsidR="00BD4B0A" w:rsidRDefault="00BD4B0A">
      <w:r>
        <w:separator/>
      </w:r>
    </w:p>
  </w:endnote>
  <w:endnote w:type="continuationSeparator" w:id="0">
    <w:p w14:paraId="7C94D32A" w14:textId="77777777" w:rsidR="00BD4B0A" w:rsidRDefault="00BD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8C7B" w14:textId="77009E91" w:rsidR="00933177" w:rsidRDefault="00933177" w:rsidP="00927636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21B61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21B61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19F3F1F" w14:textId="77777777" w:rsidR="00933177" w:rsidRDefault="00933177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B365" w14:textId="77777777" w:rsidR="00BD4B0A" w:rsidRDefault="00BD4B0A">
      <w:r>
        <w:separator/>
      </w:r>
    </w:p>
  </w:footnote>
  <w:footnote w:type="continuationSeparator" w:id="0">
    <w:p w14:paraId="3A85D83C" w14:textId="77777777" w:rsidR="00BD4B0A" w:rsidRDefault="00BD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73D9" w14:textId="77777777" w:rsidR="00933177" w:rsidRDefault="00933177">
    <w:pPr>
      <w:spacing w:before="708" w:line="276" w:lineRule="auto"/>
      <w:rPr>
        <w:sz w:val="24"/>
        <w:szCs w:val="24"/>
      </w:rPr>
    </w:pPr>
  </w:p>
  <w:tbl>
    <w:tblPr>
      <w:tblStyle w:val="a8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933177" w14:paraId="180AAD78" w14:textId="77777777">
      <w:trPr>
        <w:trHeight w:val="1140"/>
      </w:trPr>
      <w:tc>
        <w:tcPr>
          <w:tcW w:w="2334" w:type="dxa"/>
          <w:shd w:val="clear" w:color="auto" w:fill="FFFFFF"/>
        </w:tcPr>
        <w:p w14:paraId="5F501975" w14:textId="77777777" w:rsidR="00933177" w:rsidRDefault="00933177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16DA33" wp14:editId="5FBDB217">
                <wp:extent cx="971550" cy="457200"/>
                <wp:effectExtent l="0" t="0" r="0" b="0"/>
                <wp:docPr id="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1EED953E" w14:textId="77777777" w:rsidR="00933177" w:rsidRDefault="00933177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Фонд Организации Объединенных Наций в области народонаселения </w:t>
          </w:r>
        </w:p>
        <w:p w14:paraId="1B83290B" w14:textId="77777777" w:rsidR="00933177" w:rsidRDefault="00933177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Республика Беларусь (ЮНФПА)</w:t>
          </w:r>
        </w:p>
        <w:p w14:paraId="11CA4358" w14:textId="77777777" w:rsidR="00933177" w:rsidRDefault="00933177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22a, 75, </w:t>
          </w:r>
        </w:p>
        <w:p w14:paraId="1786513A" w14:textId="77777777" w:rsidR="00933177" w:rsidRDefault="00933177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Минск, Республика Беларусь</w:t>
          </w:r>
        </w:p>
        <w:p w14:paraId="16E6D1C6" w14:textId="77777777" w:rsidR="00933177" w:rsidRDefault="00933177">
          <w:pPr>
            <w:ind w:left="5400" w:right="-16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+375 17 327 45 27, FAX +375 17 327 45 08, </w:t>
          </w:r>
        </w:p>
        <w:p w14:paraId="300A5925" w14:textId="1EB7E8B6" w:rsidR="00933177" w:rsidRDefault="00933177" w:rsidP="00927636">
          <w:pPr>
            <w:jc w:val="righ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website:</w:t>
          </w:r>
          <w:hyperlink r:id="rId2">
            <w:r>
              <w:rPr>
                <w:color w:val="003366"/>
                <w:sz w:val="16"/>
                <w:szCs w:val="16"/>
                <w:u w:val="single"/>
              </w:rPr>
              <w:t>www.belarus.unfpa.org</w:t>
            </w:r>
            <w:proofErr w:type="gramEnd"/>
          </w:hyperlink>
        </w:p>
      </w:tc>
    </w:tr>
  </w:tbl>
  <w:p w14:paraId="6CADA3F1" w14:textId="77777777" w:rsidR="00933177" w:rsidRDefault="00933177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DD1"/>
    <w:multiLevelType w:val="multilevel"/>
    <w:tmpl w:val="6A3A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D25B3"/>
    <w:multiLevelType w:val="multilevel"/>
    <w:tmpl w:val="EE0CDAC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1256336F"/>
    <w:multiLevelType w:val="multilevel"/>
    <w:tmpl w:val="D788F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AAA4AB4"/>
    <w:multiLevelType w:val="multilevel"/>
    <w:tmpl w:val="AB30E9BE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E074A48"/>
    <w:multiLevelType w:val="multilevel"/>
    <w:tmpl w:val="FDE00862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5846336C"/>
    <w:multiLevelType w:val="multilevel"/>
    <w:tmpl w:val="CCF8F9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C7B28C7"/>
    <w:multiLevelType w:val="multilevel"/>
    <w:tmpl w:val="21ECE094"/>
    <w:lvl w:ilvl="0">
      <w:start w:val="15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7" w15:restartNumberingAfterBreak="0">
    <w:nsid w:val="5FD82FE0"/>
    <w:multiLevelType w:val="multilevel"/>
    <w:tmpl w:val="AB30E9BE"/>
    <w:lvl w:ilvl="0">
      <w:start w:val="1"/>
      <w:numFmt w:val="bullet"/>
      <w:lvlText w:val=""/>
      <w:lvlJc w:val="left"/>
      <w:pPr>
        <w:ind w:left="72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53627D6"/>
    <w:multiLevelType w:val="multilevel"/>
    <w:tmpl w:val="D0AE27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6FDE780D"/>
    <w:multiLevelType w:val="multilevel"/>
    <w:tmpl w:val="DCF2E456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76F44F0E"/>
    <w:multiLevelType w:val="multilevel"/>
    <w:tmpl w:val="0D06E4D4"/>
    <w:lvl w:ilvl="0">
      <w:start w:val="1"/>
      <w:numFmt w:val="bullet"/>
      <w:lvlText w:val="✓"/>
      <w:lvlJc w:val="left"/>
      <w:pPr>
        <w:ind w:left="1145" w:firstLine="42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25" w:firstLine="1865"/>
      </w:pPr>
    </w:lvl>
    <w:lvl w:ilvl="2">
      <w:start w:val="1"/>
      <w:numFmt w:val="lowerRoman"/>
      <w:lvlText w:val="%3."/>
      <w:lvlJc w:val="right"/>
      <w:pPr>
        <w:ind w:left="2945" w:firstLine="2765"/>
      </w:pPr>
    </w:lvl>
    <w:lvl w:ilvl="3">
      <w:start w:val="1"/>
      <w:numFmt w:val="decimal"/>
      <w:lvlText w:val="%4."/>
      <w:lvlJc w:val="left"/>
      <w:pPr>
        <w:ind w:left="3665" w:firstLine="3305"/>
      </w:pPr>
    </w:lvl>
    <w:lvl w:ilvl="4">
      <w:start w:val="1"/>
      <w:numFmt w:val="lowerLetter"/>
      <w:lvlText w:val="%5."/>
      <w:lvlJc w:val="left"/>
      <w:pPr>
        <w:ind w:left="4385" w:firstLine="4025"/>
      </w:pPr>
    </w:lvl>
    <w:lvl w:ilvl="5">
      <w:start w:val="1"/>
      <w:numFmt w:val="lowerRoman"/>
      <w:lvlText w:val="%6."/>
      <w:lvlJc w:val="right"/>
      <w:pPr>
        <w:ind w:left="5105" w:firstLine="4925"/>
      </w:pPr>
    </w:lvl>
    <w:lvl w:ilvl="6">
      <w:start w:val="1"/>
      <w:numFmt w:val="decimal"/>
      <w:lvlText w:val="%7."/>
      <w:lvlJc w:val="left"/>
      <w:pPr>
        <w:ind w:left="5825" w:firstLine="5465"/>
      </w:pPr>
    </w:lvl>
    <w:lvl w:ilvl="7">
      <w:start w:val="1"/>
      <w:numFmt w:val="lowerLetter"/>
      <w:lvlText w:val="%8."/>
      <w:lvlJc w:val="left"/>
      <w:pPr>
        <w:ind w:left="6545" w:firstLine="6185"/>
      </w:pPr>
    </w:lvl>
    <w:lvl w:ilvl="8">
      <w:start w:val="1"/>
      <w:numFmt w:val="lowerRoman"/>
      <w:lvlText w:val="%9."/>
      <w:lvlJc w:val="right"/>
      <w:pPr>
        <w:ind w:left="7265" w:firstLine="7085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8"/>
    <w:rsid w:val="0000436B"/>
    <w:rsid w:val="000251FB"/>
    <w:rsid w:val="00051F6C"/>
    <w:rsid w:val="00117E22"/>
    <w:rsid w:val="001F2A7A"/>
    <w:rsid w:val="00330F59"/>
    <w:rsid w:val="00411DAA"/>
    <w:rsid w:val="0049185A"/>
    <w:rsid w:val="00532564"/>
    <w:rsid w:val="00587B36"/>
    <w:rsid w:val="005D0B71"/>
    <w:rsid w:val="005F7E76"/>
    <w:rsid w:val="006414C7"/>
    <w:rsid w:val="00682472"/>
    <w:rsid w:val="006A28BA"/>
    <w:rsid w:val="006C5D40"/>
    <w:rsid w:val="006D0B64"/>
    <w:rsid w:val="006E2CB7"/>
    <w:rsid w:val="00715D34"/>
    <w:rsid w:val="00821B61"/>
    <w:rsid w:val="00866C58"/>
    <w:rsid w:val="00873B14"/>
    <w:rsid w:val="008A3BFD"/>
    <w:rsid w:val="00927636"/>
    <w:rsid w:val="00933177"/>
    <w:rsid w:val="00952DA0"/>
    <w:rsid w:val="009A3E55"/>
    <w:rsid w:val="009D2A9E"/>
    <w:rsid w:val="00A508A6"/>
    <w:rsid w:val="00A51CF4"/>
    <w:rsid w:val="00A90090"/>
    <w:rsid w:val="00A97350"/>
    <w:rsid w:val="00B21C86"/>
    <w:rsid w:val="00B86211"/>
    <w:rsid w:val="00BC2B15"/>
    <w:rsid w:val="00BD4B0A"/>
    <w:rsid w:val="00CB57B7"/>
    <w:rsid w:val="00D12B21"/>
    <w:rsid w:val="00D3419B"/>
    <w:rsid w:val="00D92A22"/>
    <w:rsid w:val="00DE6176"/>
    <w:rsid w:val="00E000AB"/>
    <w:rsid w:val="00E17A39"/>
    <w:rsid w:val="00EB6E08"/>
    <w:rsid w:val="00EF0739"/>
    <w:rsid w:val="00F2342E"/>
    <w:rsid w:val="00FE3B69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4708"/>
  <w15:docId w15:val="{55FD4AB2-5812-44D5-B674-6A39B24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color w:val="auto"/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43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rus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0198-4F7A-4463-827A-576EADF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Viktoryia Zhukouskaya</dc:creator>
  <cp:lastModifiedBy>user</cp:lastModifiedBy>
  <cp:revision>5</cp:revision>
  <cp:lastPrinted>2017-07-17T06:47:00Z</cp:lastPrinted>
  <dcterms:created xsi:type="dcterms:W3CDTF">2017-07-17T05:56:00Z</dcterms:created>
  <dcterms:modified xsi:type="dcterms:W3CDTF">2017-07-17T07:01:00Z</dcterms:modified>
</cp:coreProperties>
</file>