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AD6E27" w14:textId="3CE949BF" w:rsidR="00571145" w:rsidRPr="009F0EB8" w:rsidRDefault="00571145" w:rsidP="00571145">
      <w:pPr>
        <w:pStyle w:val="ListParagraph"/>
        <w:ind w:left="644"/>
        <w:jc w:val="right"/>
        <w:rPr>
          <w:rFonts w:cstheme="minorHAnsi"/>
          <w:b/>
        </w:rPr>
      </w:pPr>
      <w:r>
        <w:rPr>
          <w:rFonts w:cstheme="minorHAnsi"/>
          <w:b/>
        </w:rPr>
        <w:t>Дата</w:t>
      </w:r>
      <w:r w:rsidRPr="009F0EB8">
        <w:rPr>
          <w:rFonts w:cstheme="minorHAnsi"/>
          <w:b/>
        </w:rPr>
        <w:t>: 21/07/2017</w:t>
      </w:r>
    </w:p>
    <w:p w14:paraId="7C21D410" w14:textId="3DB8FC22" w:rsidR="00571145" w:rsidRPr="004908F7" w:rsidRDefault="00571145" w:rsidP="00571145">
      <w:pPr>
        <w:pStyle w:val="ListParagraph"/>
        <w:ind w:left="644"/>
        <w:jc w:val="center"/>
        <w:rPr>
          <w:rFonts w:cstheme="minorHAnsi"/>
          <w:b/>
        </w:rPr>
      </w:pPr>
      <w:r w:rsidRPr="004908F7">
        <w:rPr>
          <w:rFonts w:cstheme="minorHAnsi"/>
          <w:b/>
        </w:rPr>
        <w:t>ПРОТОКОЛ ВСТРЕЧИ-ДЕБРИФИНГА ОТ 2</w:t>
      </w:r>
      <w:r>
        <w:rPr>
          <w:rFonts w:cstheme="minorHAnsi"/>
          <w:b/>
        </w:rPr>
        <w:t>0</w:t>
      </w:r>
      <w:r w:rsidRPr="004908F7">
        <w:rPr>
          <w:rFonts w:cstheme="minorHAnsi"/>
          <w:b/>
        </w:rPr>
        <w:t>.</w:t>
      </w:r>
      <w:r>
        <w:rPr>
          <w:rFonts w:cstheme="minorHAnsi"/>
          <w:b/>
        </w:rPr>
        <w:t>07</w:t>
      </w:r>
      <w:r w:rsidRPr="004908F7">
        <w:rPr>
          <w:rFonts w:cstheme="minorHAnsi"/>
          <w:b/>
        </w:rPr>
        <w:t>.2017</w:t>
      </w:r>
    </w:p>
    <w:p w14:paraId="38D15C87" w14:textId="77777777" w:rsidR="00571145" w:rsidRPr="003022BD" w:rsidRDefault="00571145" w:rsidP="0057114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b/>
          <w:sz w:val="24"/>
          <w:szCs w:val="24"/>
        </w:rPr>
      </w:pPr>
      <w:r w:rsidRPr="003022BD">
        <w:rPr>
          <w:rFonts w:cstheme="minorHAnsi"/>
          <w:b/>
          <w:sz w:val="24"/>
          <w:szCs w:val="24"/>
        </w:rPr>
        <w:t>По вопросам р</w:t>
      </w:r>
      <w:r w:rsidRPr="003022BD">
        <w:rPr>
          <w:b/>
          <w:sz w:val="24"/>
          <w:szCs w:val="24"/>
        </w:rPr>
        <w:t>азработки детальной концепции и производства рекламного ролика в рамках национальной информационной кампании, посвященной переписи населения Беларуси 2019 года в рамках реализации проекта «Поддержка реализации национальной программы демографической безопасности Республики Беларусь».</w:t>
      </w:r>
    </w:p>
    <w:p w14:paraId="52D7847A" w14:textId="77777777" w:rsidR="00571145" w:rsidRPr="003022BD" w:rsidRDefault="00571145" w:rsidP="0057114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b/>
          <w:sz w:val="24"/>
          <w:szCs w:val="24"/>
        </w:rPr>
      </w:pPr>
    </w:p>
    <w:p w14:paraId="31022991" w14:textId="77777777" w:rsidR="00571145" w:rsidRPr="004908F7" w:rsidRDefault="00571145" w:rsidP="00571145">
      <w:pPr>
        <w:pStyle w:val="ListParagraph"/>
        <w:ind w:left="644"/>
        <w:jc w:val="center"/>
        <w:rPr>
          <w:rFonts w:cstheme="minorHAnsi"/>
          <w:b/>
        </w:rPr>
      </w:pPr>
    </w:p>
    <w:p w14:paraId="3B017312" w14:textId="77777777" w:rsidR="00571145" w:rsidRPr="00571145" w:rsidRDefault="00571145" w:rsidP="00571145">
      <w:pPr>
        <w:pStyle w:val="ListParagraph"/>
        <w:ind w:left="284"/>
        <w:rPr>
          <w:rFonts w:cstheme="minorHAnsi"/>
          <w:b/>
        </w:rPr>
      </w:pPr>
      <w:r w:rsidRPr="00571145">
        <w:rPr>
          <w:rFonts w:cstheme="minorHAnsi"/>
          <w:b/>
        </w:rPr>
        <w:t>Участники дебрифинга:</w:t>
      </w:r>
    </w:p>
    <w:p w14:paraId="41A859BF" w14:textId="77777777" w:rsidR="00571145" w:rsidRPr="003022BD" w:rsidRDefault="00571145" w:rsidP="00571145">
      <w:pPr>
        <w:pStyle w:val="ListParagraph"/>
        <w:ind w:left="284"/>
        <w:rPr>
          <w:rFonts w:cstheme="minorHAnsi"/>
          <w:b/>
          <w:u w:val="single"/>
        </w:rPr>
      </w:pPr>
      <w:r>
        <w:rPr>
          <w:rFonts w:cstheme="minorHAnsi"/>
          <w:b/>
          <w:u w:val="single"/>
        </w:rPr>
        <w:t>Представители агентств</w:t>
      </w:r>
      <w:r w:rsidRPr="003022BD">
        <w:rPr>
          <w:rFonts w:cstheme="minorHAnsi"/>
          <w:b/>
          <w:u w:val="single"/>
        </w:rPr>
        <w:t>:</w:t>
      </w:r>
    </w:p>
    <w:p w14:paraId="7287D6EA" w14:textId="77777777" w:rsidR="00571145" w:rsidRPr="003022BD" w:rsidRDefault="00571145" w:rsidP="00571145">
      <w:pPr>
        <w:pStyle w:val="ListParagraph"/>
        <w:ind w:left="284"/>
        <w:rPr>
          <w:rFonts w:cstheme="minorHAnsi"/>
        </w:rPr>
      </w:pPr>
      <w:r w:rsidRPr="003022BD">
        <w:rPr>
          <w:rFonts w:cstheme="minorHAnsi"/>
          <w:lang w:val="en-US"/>
        </w:rPr>
        <w:t>VONDEL</w:t>
      </w:r>
    </w:p>
    <w:p w14:paraId="604CC9BD" w14:textId="77777777" w:rsidR="00571145" w:rsidRPr="003022BD" w:rsidRDefault="00571145" w:rsidP="00571145">
      <w:pPr>
        <w:pStyle w:val="ListParagraph"/>
        <w:ind w:left="284"/>
        <w:rPr>
          <w:rFonts w:cstheme="minorHAnsi"/>
        </w:rPr>
      </w:pPr>
      <w:r w:rsidRPr="003022BD">
        <w:rPr>
          <w:rFonts w:cstheme="minorHAnsi"/>
          <w:lang w:val="en-US"/>
        </w:rPr>
        <w:t>AMCRAPKA</w:t>
      </w:r>
    </w:p>
    <w:p w14:paraId="7CE445E0" w14:textId="77777777" w:rsidR="00571145" w:rsidRPr="00571145" w:rsidRDefault="00571145" w:rsidP="00571145">
      <w:pPr>
        <w:pStyle w:val="ListParagraph"/>
        <w:ind w:left="284"/>
        <w:rPr>
          <w:rFonts w:cstheme="minorHAnsi"/>
          <w:lang w:val="en-US"/>
        </w:rPr>
      </w:pPr>
      <w:r w:rsidRPr="003022BD">
        <w:rPr>
          <w:rFonts w:cstheme="minorHAnsi"/>
          <w:lang w:val="en-US"/>
        </w:rPr>
        <w:t>LOGA</w:t>
      </w:r>
      <w:r w:rsidRPr="00571145">
        <w:rPr>
          <w:rFonts w:cstheme="minorHAnsi"/>
          <w:lang w:val="en-US"/>
        </w:rPr>
        <w:t xml:space="preserve"> </w:t>
      </w:r>
      <w:r w:rsidRPr="003022BD">
        <w:rPr>
          <w:rFonts w:cstheme="minorHAnsi"/>
          <w:lang w:val="en-US"/>
        </w:rPr>
        <w:t>BIGA</w:t>
      </w:r>
    </w:p>
    <w:p w14:paraId="5C59A9FE" w14:textId="77777777" w:rsidR="00571145" w:rsidRPr="003022BD" w:rsidRDefault="00571145" w:rsidP="00571145">
      <w:pPr>
        <w:pStyle w:val="ListParagraph"/>
        <w:ind w:left="284"/>
        <w:rPr>
          <w:rFonts w:cstheme="minorHAnsi"/>
          <w:lang w:val="en-US"/>
        </w:rPr>
      </w:pPr>
      <w:r w:rsidRPr="003022BD">
        <w:rPr>
          <w:rFonts w:cstheme="minorHAnsi"/>
          <w:lang w:val="en-US"/>
        </w:rPr>
        <w:t>AIDA PIONEER</w:t>
      </w:r>
    </w:p>
    <w:p w14:paraId="76DB6CC8" w14:textId="77777777" w:rsidR="00571145" w:rsidRPr="003022BD" w:rsidRDefault="00571145" w:rsidP="00571145">
      <w:pPr>
        <w:pStyle w:val="ListParagraph"/>
        <w:ind w:left="284"/>
        <w:rPr>
          <w:rFonts w:cstheme="minorHAnsi"/>
          <w:lang w:val="en-US"/>
        </w:rPr>
      </w:pPr>
      <w:r w:rsidRPr="003022BD">
        <w:rPr>
          <w:rFonts w:cstheme="minorHAnsi"/>
          <w:lang w:val="en-US"/>
        </w:rPr>
        <w:t>FORTE</w:t>
      </w:r>
    </w:p>
    <w:p w14:paraId="5AE929FE" w14:textId="77777777" w:rsidR="00571145" w:rsidRPr="003022BD" w:rsidRDefault="00571145" w:rsidP="00571145">
      <w:pPr>
        <w:pStyle w:val="ListParagraph"/>
        <w:ind w:left="284"/>
        <w:rPr>
          <w:rFonts w:cstheme="minorHAnsi"/>
          <w:lang w:val="en-US"/>
        </w:rPr>
      </w:pPr>
      <w:r w:rsidRPr="003022BD">
        <w:rPr>
          <w:rFonts w:cstheme="minorHAnsi"/>
          <w:lang w:val="en-US"/>
        </w:rPr>
        <w:t>PUBLIC GROUP</w:t>
      </w:r>
    </w:p>
    <w:p w14:paraId="3DFCE07F" w14:textId="77777777" w:rsidR="00571145" w:rsidRPr="003022BD" w:rsidRDefault="00571145" w:rsidP="00571145">
      <w:pPr>
        <w:pStyle w:val="ListParagraph"/>
        <w:ind w:left="284"/>
        <w:rPr>
          <w:rFonts w:cstheme="minorHAnsi"/>
        </w:rPr>
      </w:pPr>
      <w:r w:rsidRPr="003022BD">
        <w:rPr>
          <w:rFonts w:cstheme="minorHAnsi"/>
        </w:rPr>
        <w:t>ЦЭНТР СОВРМЕМЕННОЙ КУЛЬТУРЫ “БЕГУЩАЯ ЧЕРЕПАХА”</w:t>
      </w:r>
    </w:p>
    <w:p w14:paraId="293D3F35" w14:textId="77777777" w:rsidR="00571145" w:rsidRPr="003022BD" w:rsidRDefault="00571145" w:rsidP="00571145">
      <w:pPr>
        <w:pStyle w:val="ListParagraph"/>
        <w:ind w:left="284"/>
        <w:rPr>
          <w:rFonts w:cstheme="minorHAnsi"/>
        </w:rPr>
      </w:pPr>
      <w:r w:rsidRPr="003022BD">
        <w:rPr>
          <w:rFonts w:cstheme="minorHAnsi"/>
        </w:rPr>
        <w:t>ОО “ЦСИ”</w:t>
      </w:r>
    </w:p>
    <w:p w14:paraId="2DAE8A47" w14:textId="77777777" w:rsidR="00571145" w:rsidRDefault="00571145" w:rsidP="00571145">
      <w:pPr>
        <w:pStyle w:val="ListParagraph"/>
        <w:ind w:left="284"/>
        <w:rPr>
          <w:rFonts w:cstheme="minorHAnsi"/>
          <w:b/>
          <w:u w:val="single"/>
        </w:rPr>
      </w:pPr>
      <w:r w:rsidRPr="004908F7">
        <w:rPr>
          <w:rFonts w:cstheme="minorHAnsi"/>
          <w:b/>
          <w:u w:val="single"/>
        </w:rPr>
        <w:t>Со стороны Фонда ООН в области народонаселения (ЮНФПА):</w:t>
      </w:r>
    </w:p>
    <w:p w14:paraId="1BFB9E36" w14:textId="77777777" w:rsidR="00571145" w:rsidRPr="003022BD" w:rsidRDefault="00571145" w:rsidP="00571145">
      <w:pPr>
        <w:pStyle w:val="ListParagraph"/>
        <w:ind w:left="284"/>
        <w:rPr>
          <w:rFonts w:cstheme="minorHAnsi"/>
        </w:rPr>
      </w:pPr>
      <w:r w:rsidRPr="003022BD">
        <w:rPr>
          <w:rFonts w:cstheme="minorHAnsi"/>
        </w:rPr>
        <w:t xml:space="preserve">Екатерина Михадюк, специалист по коммуникации </w:t>
      </w:r>
    </w:p>
    <w:p w14:paraId="1EF13DFC" w14:textId="77777777" w:rsidR="00571145" w:rsidRPr="003022BD" w:rsidRDefault="00571145" w:rsidP="00571145">
      <w:pPr>
        <w:pStyle w:val="ListParagraph"/>
        <w:ind w:left="284"/>
        <w:rPr>
          <w:rFonts w:cstheme="minorHAnsi"/>
        </w:rPr>
      </w:pPr>
      <w:r w:rsidRPr="003022BD">
        <w:rPr>
          <w:rFonts w:cstheme="minorHAnsi"/>
        </w:rPr>
        <w:t>Марина Соколова, руководитель проекта</w:t>
      </w:r>
    </w:p>
    <w:p w14:paraId="5D8EAA9D" w14:textId="77777777" w:rsidR="005B6ED6" w:rsidRDefault="005B6ED6" w:rsidP="005B6ED6">
      <w:pPr>
        <w:pStyle w:val="BodyTextIndent"/>
        <w:spacing w:line="240" w:lineRule="auto"/>
      </w:pPr>
    </w:p>
    <w:p w14:paraId="528A2712" w14:textId="5F65C963"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b/>
          <w:color w:val="auto"/>
          <w:sz w:val="22"/>
          <w:szCs w:val="22"/>
          <w:lang w:eastAsia="en-US"/>
        </w:rPr>
        <w:t xml:space="preserve">1.Почему для переписи нельзя использовать существующие данные? </w:t>
      </w:r>
    </w:p>
    <w:p w14:paraId="1909CD56"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Среди новшеств переписи 2019 года – использование административных данных. В Беларуси уже начал формироваться регистр населения, которым владеет МВД. Уже в этой переписи использование административных источников позволит сократить время интервью, так как у переписчиков уже будут ответы на некоторые вопросы. Но, тем не менее, перепись с физическим обходом респондентов – это единственный источник достоверной информации на сегодняшний день. В некоторых странах перепись уже проводится только по источникам административных данных, по регистрам населения. Но у нас он начал формироваться позже, поэтому в этой переписи будет совмещение. Это и хорошо, потому что позволит понять, какие данные должны быть в регистрах, чтобы через 10 лет во время следующей переписи нам не нужно было ходить к людям. </w:t>
      </w:r>
    </w:p>
    <w:p w14:paraId="28171E68" w14:textId="3A7B3351"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color w:val="auto"/>
          <w:sz w:val="22"/>
          <w:szCs w:val="22"/>
          <w:lang w:eastAsia="en-US"/>
        </w:rPr>
        <w:t xml:space="preserve"> </w:t>
      </w:r>
      <w:r w:rsidRPr="003C6872">
        <w:rPr>
          <w:rFonts w:ascii="Calibri" w:eastAsia="Calibri" w:hAnsi="Calibri"/>
          <w:b/>
          <w:color w:val="auto"/>
          <w:sz w:val="22"/>
          <w:szCs w:val="22"/>
          <w:lang w:eastAsia="en-US"/>
        </w:rPr>
        <w:t>2.</w:t>
      </w:r>
      <w:r w:rsidRPr="00571145">
        <w:rPr>
          <w:rFonts w:ascii="Calibri" w:eastAsia="Calibri" w:hAnsi="Calibri"/>
          <w:b/>
          <w:color w:val="auto"/>
          <w:sz w:val="22"/>
          <w:szCs w:val="22"/>
          <w:lang w:eastAsia="en-US"/>
        </w:rPr>
        <w:t>Как будут использоваться полученные данные переписи?</w:t>
      </w:r>
    </w:p>
    <w:p w14:paraId="19F63E2C"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Они нужны для международных исследований, а также при разработке всех программ социально-экономического развития страны. Все программы, которые выполняются сейчас, разработаны до 2020 года, что означает, что в 2019 году начнут разрабатываться новые программы, и данные </w:t>
      </w:r>
      <w:r w:rsidRPr="00571145">
        <w:rPr>
          <w:rFonts w:ascii="Calibri" w:eastAsia="Calibri" w:hAnsi="Calibri"/>
          <w:color w:val="auto"/>
          <w:sz w:val="22"/>
          <w:szCs w:val="22"/>
          <w:lang w:eastAsia="en-US"/>
        </w:rPr>
        <w:lastRenderedPageBreak/>
        <w:t xml:space="preserve">переписи нужны, чтобы эти программы имели отношение к тому, кто и где у нас живет и сколько этих людей, сколько среди них детей, стариков и молодежи, например, для того, чтобы хорошо понимать, для кого и что мы будем строить. Городское планирование также осуществляется на основе данных переписи. Перепись помогает сделать демографический прогноз, на основе которого мы сможем понимать, сколько и каких людей у нас будет в будущем и решать, строить ли нам поликлинику, школу </w:t>
      </w:r>
      <w:proofErr w:type="spellStart"/>
      <w:r w:rsidRPr="00571145">
        <w:rPr>
          <w:rFonts w:ascii="Calibri" w:eastAsia="Calibri" w:hAnsi="Calibri"/>
          <w:color w:val="auto"/>
          <w:sz w:val="22"/>
          <w:szCs w:val="22"/>
          <w:lang w:eastAsia="en-US"/>
        </w:rPr>
        <w:t>ит.д</w:t>
      </w:r>
      <w:proofErr w:type="spellEnd"/>
      <w:r w:rsidRPr="00571145">
        <w:rPr>
          <w:rFonts w:ascii="Calibri" w:eastAsia="Calibri" w:hAnsi="Calibri"/>
          <w:color w:val="auto"/>
          <w:sz w:val="22"/>
          <w:szCs w:val="22"/>
          <w:lang w:eastAsia="en-US"/>
        </w:rPr>
        <w:t>.</w:t>
      </w:r>
    </w:p>
    <w:p w14:paraId="16BBCEEA" w14:textId="236C7236"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 xml:space="preserve">3. </w:t>
      </w:r>
      <w:r w:rsidR="00571145" w:rsidRPr="00571145">
        <w:rPr>
          <w:rFonts w:ascii="Calibri" w:eastAsia="Calibri" w:hAnsi="Calibri"/>
          <w:b/>
          <w:color w:val="auto"/>
          <w:sz w:val="22"/>
          <w:szCs w:val="22"/>
          <w:lang w:eastAsia="en-US"/>
        </w:rPr>
        <w:t xml:space="preserve">Удивительно что до сих пор нет единого реестра данных о людях в 2017 году. Не проще ли взять инфо из паспортных столов </w:t>
      </w:r>
      <w:proofErr w:type="spellStart"/>
      <w:r w:rsidR="00571145" w:rsidRPr="00571145">
        <w:rPr>
          <w:rFonts w:ascii="Calibri" w:eastAsia="Calibri" w:hAnsi="Calibri"/>
          <w:b/>
          <w:color w:val="auto"/>
          <w:sz w:val="22"/>
          <w:szCs w:val="22"/>
          <w:lang w:eastAsia="en-US"/>
        </w:rPr>
        <w:t>ит.д</w:t>
      </w:r>
      <w:proofErr w:type="spellEnd"/>
      <w:r w:rsidR="00571145" w:rsidRPr="00571145">
        <w:rPr>
          <w:rFonts w:ascii="Calibri" w:eastAsia="Calibri" w:hAnsi="Calibri"/>
          <w:b/>
          <w:color w:val="auto"/>
          <w:sz w:val="22"/>
          <w:szCs w:val="22"/>
          <w:lang w:eastAsia="en-US"/>
        </w:rPr>
        <w:t>.?</w:t>
      </w:r>
    </w:p>
    <w:p w14:paraId="3DFDB1F0"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Регистр населения стал формироваться в РБ только 3-4 года назад и ни в одной стране на сегодня он не включает всех данных, которые необходимы для переписи населения, таких как социально- демографические данные (пол, возраст </w:t>
      </w:r>
      <w:proofErr w:type="spellStart"/>
      <w:r w:rsidRPr="00571145">
        <w:rPr>
          <w:rFonts w:ascii="Calibri" w:eastAsia="Calibri" w:hAnsi="Calibri"/>
          <w:color w:val="auto"/>
          <w:sz w:val="22"/>
          <w:szCs w:val="22"/>
          <w:lang w:eastAsia="en-US"/>
        </w:rPr>
        <w:t>ит.д</w:t>
      </w:r>
      <w:proofErr w:type="spellEnd"/>
      <w:r w:rsidRPr="00571145">
        <w:rPr>
          <w:rFonts w:ascii="Calibri" w:eastAsia="Calibri" w:hAnsi="Calibri"/>
          <w:color w:val="auto"/>
          <w:sz w:val="22"/>
          <w:szCs w:val="22"/>
          <w:lang w:eastAsia="en-US"/>
        </w:rPr>
        <w:t>.) и кто где живет. Особенность переписи и в том, что она проводится одномоментно, что позволяет гармонизировать все данные. Административные ресурсы и регистры же складываются постепенно, данные собираются в разное время.  О регистре населения в ролике упоминать не нужно.</w:t>
      </w:r>
    </w:p>
    <w:p w14:paraId="48A0103D" w14:textId="1266358C"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 xml:space="preserve">4. </w:t>
      </w:r>
      <w:r w:rsidR="00571145" w:rsidRPr="00571145">
        <w:rPr>
          <w:rFonts w:ascii="Calibri" w:eastAsia="Calibri" w:hAnsi="Calibri"/>
          <w:b/>
          <w:color w:val="auto"/>
          <w:sz w:val="22"/>
          <w:szCs w:val="22"/>
          <w:lang w:eastAsia="en-US"/>
        </w:rPr>
        <w:t>Расскажите о пробной переписи, зачем она нужна, какая ее роль, почему о ней нужно говорить? Есть ли какие-то этапы инфокампании, почему именно ролик?</w:t>
      </w:r>
    </w:p>
    <w:p w14:paraId="3F9BDC03"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Это выбор Белстата для запуска вместе с пробной переписью. Инфокампании как таковой на данный момент нет. Ролик будет показан по всей стране. Пробная же перепись пройдет в Молодечненском районе, будут опрошены 15 000 человек для того, чтобы протестировать механизмы проведения переписи, работу программного обеспечения, сами вопросы переписи, то, насколько их понимают люди. Это стандартная процедура подготовки переписи во всех странах. </w:t>
      </w:r>
    </w:p>
    <w:p w14:paraId="59542F7D"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Видео должно говорить о переписи 2019 года, а тэг к видео – о пробной в Молодечно. Ролик должен быть </w:t>
      </w:r>
      <w:proofErr w:type="spellStart"/>
      <w:r w:rsidRPr="00571145">
        <w:rPr>
          <w:rFonts w:ascii="Calibri" w:eastAsia="Calibri" w:hAnsi="Calibri"/>
          <w:color w:val="auto"/>
          <w:sz w:val="22"/>
          <w:szCs w:val="22"/>
          <w:lang w:eastAsia="en-US"/>
        </w:rPr>
        <w:t>общеимиджевым</w:t>
      </w:r>
      <w:proofErr w:type="spellEnd"/>
      <w:r w:rsidRPr="00571145">
        <w:rPr>
          <w:rFonts w:ascii="Calibri" w:eastAsia="Calibri" w:hAnsi="Calibri"/>
          <w:color w:val="auto"/>
          <w:sz w:val="22"/>
          <w:szCs w:val="22"/>
          <w:lang w:eastAsia="en-US"/>
        </w:rPr>
        <w:t xml:space="preserve">. </w:t>
      </w:r>
    </w:p>
    <w:p w14:paraId="0DAEA46E" w14:textId="7620EA9D"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 xml:space="preserve">5. </w:t>
      </w:r>
      <w:r w:rsidR="00571145" w:rsidRPr="00571145">
        <w:rPr>
          <w:rFonts w:ascii="Calibri" w:eastAsia="Calibri" w:hAnsi="Calibri"/>
          <w:b/>
          <w:color w:val="auto"/>
          <w:sz w:val="22"/>
          <w:szCs w:val="22"/>
          <w:lang w:eastAsia="en-US"/>
        </w:rPr>
        <w:t>Будет ли ролик как-то связан с инфокампанией, которая наверняка будет разработана и запущена к 2019 году?</w:t>
      </w:r>
    </w:p>
    <w:p w14:paraId="7FE6D784"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Ролик с инфокампанией будет связывать тема. Этот ролик должен проинформировать, что и когда будет и зачем это нужно в принципе. Люди должны понять, что перепись - это важно.</w:t>
      </w:r>
    </w:p>
    <w:p w14:paraId="55E6CEB3" w14:textId="0238E65D"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6.</w:t>
      </w:r>
      <w:r w:rsidR="00571145" w:rsidRPr="00571145">
        <w:rPr>
          <w:rFonts w:ascii="Calibri" w:eastAsia="Calibri" w:hAnsi="Calibri"/>
          <w:b/>
          <w:color w:val="auto"/>
          <w:sz w:val="22"/>
          <w:szCs w:val="22"/>
          <w:lang w:eastAsia="en-US"/>
        </w:rPr>
        <w:t>Ролик должен побороть индифферентность людей в заполнении форм?</w:t>
      </w:r>
    </w:p>
    <w:p w14:paraId="12948AA9"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Да. Люди должны открыть дверь и ответить на вопросы.</w:t>
      </w:r>
    </w:p>
    <w:p w14:paraId="679842DE" w14:textId="5BEA3B60"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7.</w:t>
      </w:r>
      <w:r w:rsidR="00571145" w:rsidRPr="00571145">
        <w:rPr>
          <w:rFonts w:ascii="Calibri" w:eastAsia="Calibri" w:hAnsi="Calibri"/>
          <w:b/>
          <w:color w:val="auto"/>
          <w:sz w:val="22"/>
          <w:szCs w:val="22"/>
          <w:lang w:eastAsia="en-US"/>
        </w:rPr>
        <w:t>Как собранные данные будут влиять на жизнь конкретных людей? Людей, которые опасаются лишний раз давать личную инфо о себе очень много…</w:t>
      </w:r>
    </w:p>
    <w:p w14:paraId="574A37CE"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Проблема получения личной информации от населения во время переписи была всегда, еще со средних веков, эта настороженность существовала всегда и существует до сих пор и во всех странах. </w:t>
      </w:r>
    </w:p>
    <w:p w14:paraId="554BCF06"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lastRenderedPageBreak/>
        <w:t xml:space="preserve"> Конкретным людям перепись дает, например, места в детском садике, уменьшение очередей в поликлиниках, общественный транспорт, который не переполнен и который ходит часто.</w:t>
      </w:r>
    </w:p>
    <w:p w14:paraId="5851F650"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В переписи все данные обезличиваются!!! </w:t>
      </w:r>
    </w:p>
    <w:p w14:paraId="5B6352CC" w14:textId="43F4B78E"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8.</w:t>
      </w:r>
      <w:r w:rsidR="00571145" w:rsidRPr="00571145">
        <w:rPr>
          <w:rFonts w:ascii="Calibri" w:eastAsia="Calibri" w:hAnsi="Calibri"/>
          <w:b/>
          <w:color w:val="auto"/>
          <w:sz w:val="22"/>
          <w:szCs w:val="22"/>
          <w:lang w:eastAsia="en-US"/>
        </w:rPr>
        <w:t>Какая должна быть тональность ролика?</w:t>
      </w:r>
    </w:p>
    <w:p w14:paraId="0C6C3FFE"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Перепись населения - это политический вопрос, она нужна государству, чтобы было легче планировать. Задача ролика, чтобы и конкретным людям это было небезразлично</w:t>
      </w:r>
    </w:p>
    <w:p w14:paraId="2FDFAB9F" w14:textId="21E5D707"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9.</w:t>
      </w:r>
      <w:r w:rsidR="00571145" w:rsidRPr="00571145">
        <w:rPr>
          <w:rFonts w:ascii="Calibri" w:eastAsia="Calibri" w:hAnsi="Calibri"/>
          <w:b/>
          <w:color w:val="auto"/>
          <w:sz w:val="22"/>
          <w:szCs w:val="22"/>
          <w:lang w:eastAsia="en-US"/>
        </w:rPr>
        <w:t>Есть ли готовность Б</w:t>
      </w:r>
      <w:r>
        <w:rPr>
          <w:rFonts w:ascii="Calibri" w:eastAsia="Calibri" w:hAnsi="Calibri"/>
          <w:b/>
          <w:color w:val="auto"/>
          <w:sz w:val="22"/>
          <w:szCs w:val="22"/>
          <w:lang w:eastAsia="en-US"/>
        </w:rPr>
        <w:t>ЕЛСТАТ</w:t>
      </w:r>
      <w:r w:rsidR="00571145" w:rsidRPr="00571145">
        <w:rPr>
          <w:rFonts w:ascii="Calibri" w:eastAsia="Calibri" w:hAnsi="Calibri"/>
          <w:b/>
          <w:color w:val="auto"/>
          <w:sz w:val="22"/>
          <w:szCs w:val="22"/>
          <w:lang w:eastAsia="en-US"/>
        </w:rPr>
        <w:t xml:space="preserve"> принимать творческие решения?</w:t>
      </w:r>
    </w:p>
    <w:p w14:paraId="32C7BD04" w14:textId="10360D40"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Да, можем показать </w:t>
      </w:r>
      <w:proofErr w:type="spellStart"/>
      <w:r w:rsidRPr="00571145">
        <w:rPr>
          <w:rFonts w:ascii="Calibri" w:eastAsia="Calibri" w:hAnsi="Calibri"/>
          <w:color w:val="auto"/>
          <w:sz w:val="22"/>
          <w:szCs w:val="22"/>
          <w:lang w:eastAsia="en-US"/>
        </w:rPr>
        <w:t>референс</w:t>
      </w:r>
      <w:proofErr w:type="spellEnd"/>
      <w:r w:rsidRPr="00571145">
        <w:rPr>
          <w:rFonts w:ascii="Calibri" w:eastAsia="Calibri" w:hAnsi="Calibri"/>
          <w:color w:val="auto"/>
          <w:sz w:val="22"/>
          <w:szCs w:val="22"/>
          <w:lang w:eastAsia="en-US"/>
        </w:rPr>
        <w:t>, который нравится Б</w:t>
      </w:r>
      <w:r w:rsidR="003C6872">
        <w:rPr>
          <w:rFonts w:ascii="Calibri" w:eastAsia="Calibri" w:hAnsi="Calibri"/>
          <w:color w:val="auto"/>
          <w:sz w:val="22"/>
          <w:szCs w:val="22"/>
          <w:lang w:eastAsia="en-US"/>
        </w:rPr>
        <w:t>ЕЛСТАТУ,</w:t>
      </w:r>
      <w:r w:rsidRPr="00571145">
        <w:rPr>
          <w:rFonts w:ascii="Calibri" w:eastAsia="Calibri" w:hAnsi="Calibri"/>
          <w:color w:val="auto"/>
          <w:sz w:val="22"/>
          <w:szCs w:val="22"/>
          <w:lang w:eastAsia="en-US"/>
        </w:rPr>
        <w:t xml:space="preserve"> он вполне творческий. </w:t>
      </w:r>
    </w:p>
    <w:p w14:paraId="33AB1C85" w14:textId="77777777" w:rsidR="00571145" w:rsidRPr="00571145" w:rsidRDefault="00265786" w:rsidP="00571145">
      <w:pPr>
        <w:widowControl/>
        <w:spacing w:after="160" w:line="259" w:lineRule="auto"/>
        <w:rPr>
          <w:rFonts w:ascii="Calibri" w:eastAsia="Calibri" w:hAnsi="Calibri"/>
          <w:color w:val="auto"/>
          <w:sz w:val="22"/>
          <w:szCs w:val="22"/>
          <w:lang w:eastAsia="en-US"/>
        </w:rPr>
      </w:pPr>
      <w:hyperlink r:id="rId8" w:history="1">
        <w:r w:rsidR="00571145" w:rsidRPr="00571145">
          <w:rPr>
            <w:rFonts w:ascii="Calibri" w:eastAsia="Calibri" w:hAnsi="Calibri"/>
            <w:color w:val="0563C1"/>
            <w:sz w:val="22"/>
            <w:szCs w:val="22"/>
            <w:u w:val="single"/>
            <w:lang w:val="en-US" w:eastAsia="en-US"/>
          </w:rPr>
          <w:t>https</w:t>
        </w:r>
        <w:r w:rsidR="00571145" w:rsidRPr="00571145">
          <w:rPr>
            <w:rFonts w:ascii="Calibri" w:eastAsia="Calibri" w:hAnsi="Calibri"/>
            <w:color w:val="0563C1"/>
            <w:sz w:val="22"/>
            <w:szCs w:val="22"/>
            <w:u w:val="single"/>
            <w:lang w:eastAsia="en-US"/>
          </w:rPr>
          <w:t>://</w:t>
        </w:r>
        <w:r w:rsidR="00571145" w:rsidRPr="00571145">
          <w:rPr>
            <w:rFonts w:ascii="Calibri" w:eastAsia="Calibri" w:hAnsi="Calibri"/>
            <w:color w:val="0563C1"/>
            <w:sz w:val="22"/>
            <w:szCs w:val="22"/>
            <w:u w:val="single"/>
            <w:lang w:val="en-US" w:eastAsia="en-US"/>
          </w:rPr>
          <w:t>www</w:t>
        </w:r>
        <w:r w:rsidR="00571145" w:rsidRPr="00571145">
          <w:rPr>
            <w:rFonts w:ascii="Calibri" w:eastAsia="Calibri" w:hAnsi="Calibri"/>
            <w:color w:val="0563C1"/>
            <w:sz w:val="22"/>
            <w:szCs w:val="22"/>
            <w:u w:val="single"/>
            <w:lang w:eastAsia="en-US"/>
          </w:rPr>
          <w:t>.</w:t>
        </w:r>
        <w:proofErr w:type="spellStart"/>
        <w:r w:rsidR="00571145" w:rsidRPr="00571145">
          <w:rPr>
            <w:rFonts w:ascii="Calibri" w:eastAsia="Calibri" w:hAnsi="Calibri"/>
            <w:color w:val="0563C1"/>
            <w:sz w:val="22"/>
            <w:szCs w:val="22"/>
            <w:u w:val="single"/>
            <w:lang w:val="en-US" w:eastAsia="en-US"/>
          </w:rPr>
          <w:t>youtube</w:t>
        </w:r>
        <w:proofErr w:type="spellEnd"/>
        <w:r w:rsidR="00571145" w:rsidRPr="00571145">
          <w:rPr>
            <w:rFonts w:ascii="Calibri" w:eastAsia="Calibri" w:hAnsi="Calibri"/>
            <w:color w:val="0563C1"/>
            <w:sz w:val="22"/>
            <w:szCs w:val="22"/>
            <w:u w:val="single"/>
            <w:lang w:eastAsia="en-US"/>
          </w:rPr>
          <w:t>.</w:t>
        </w:r>
        <w:r w:rsidR="00571145" w:rsidRPr="00571145">
          <w:rPr>
            <w:rFonts w:ascii="Calibri" w:eastAsia="Calibri" w:hAnsi="Calibri"/>
            <w:color w:val="0563C1"/>
            <w:sz w:val="22"/>
            <w:szCs w:val="22"/>
            <w:u w:val="single"/>
            <w:lang w:val="en-US" w:eastAsia="en-US"/>
          </w:rPr>
          <w:t>com</w:t>
        </w:r>
        <w:r w:rsidR="00571145" w:rsidRPr="00571145">
          <w:rPr>
            <w:rFonts w:ascii="Calibri" w:eastAsia="Calibri" w:hAnsi="Calibri"/>
            <w:color w:val="0563C1"/>
            <w:sz w:val="22"/>
            <w:szCs w:val="22"/>
            <w:u w:val="single"/>
            <w:lang w:eastAsia="en-US"/>
          </w:rPr>
          <w:t>/</w:t>
        </w:r>
        <w:r w:rsidR="00571145" w:rsidRPr="00571145">
          <w:rPr>
            <w:rFonts w:ascii="Calibri" w:eastAsia="Calibri" w:hAnsi="Calibri"/>
            <w:color w:val="0563C1"/>
            <w:sz w:val="22"/>
            <w:szCs w:val="22"/>
            <w:u w:val="single"/>
            <w:lang w:val="en-US" w:eastAsia="en-US"/>
          </w:rPr>
          <w:t>watch</w:t>
        </w:r>
        <w:r w:rsidR="00571145" w:rsidRPr="00571145">
          <w:rPr>
            <w:rFonts w:ascii="Calibri" w:eastAsia="Calibri" w:hAnsi="Calibri"/>
            <w:color w:val="0563C1"/>
            <w:sz w:val="22"/>
            <w:szCs w:val="22"/>
            <w:u w:val="single"/>
            <w:lang w:eastAsia="en-US"/>
          </w:rPr>
          <w:t>?</w:t>
        </w:r>
        <w:r w:rsidR="00571145" w:rsidRPr="00571145">
          <w:rPr>
            <w:rFonts w:ascii="Calibri" w:eastAsia="Calibri" w:hAnsi="Calibri"/>
            <w:color w:val="0563C1"/>
            <w:sz w:val="22"/>
            <w:szCs w:val="22"/>
            <w:u w:val="single"/>
            <w:lang w:val="en-US" w:eastAsia="en-US"/>
          </w:rPr>
          <w:t>v</w:t>
        </w:r>
        <w:r w:rsidR="00571145" w:rsidRPr="00571145">
          <w:rPr>
            <w:rFonts w:ascii="Calibri" w:eastAsia="Calibri" w:hAnsi="Calibri"/>
            <w:color w:val="0563C1"/>
            <w:sz w:val="22"/>
            <w:szCs w:val="22"/>
            <w:u w:val="single"/>
            <w:lang w:eastAsia="en-US"/>
          </w:rPr>
          <w:t>=</w:t>
        </w:r>
        <w:proofErr w:type="spellStart"/>
        <w:r w:rsidR="00571145" w:rsidRPr="00571145">
          <w:rPr>
            <w:rFonts w:ascii="Calibri" w:eastAsia="Calibri" w:hAnsi="Calibri"/>
            <w:color w:val="0563C1"/>
            <w:sz w:val="22"/>
            <w:szCs w:val="22"/>
            <w:u w:val="single"/>
            <w:lang w:val="en-US" w:eastAsia="en-US"/>
          </w:rPr>
          <w:t>ONivtRn</w:t>
        </w:r>
        <w:proofErr w:type="spellEnd"/>
        <w:r w:rsidR="00571145" w:rsidRPr="00571145">
          <w:rPr>
            <w:rFonts w:ascii="Calibri" w:eastAsia="Calibri" w:hAnsi="Calibri"/>
            <w:color w:val="0563C1"/>
            <w:sz w:val="22"/>
            <w:szCs w:val="22"/>
            <w:u w:val="single"/>
            <w:lang w:eastAsia="en-US"/>
          </w:rPr>
          <w:t>8</w:t>
        </w:r>
        <w:proofErr w:type="spellStart"/>
        <w:r w:rsidR="00571145" w:rsidRPr="00571145">
          <w:rPr>
            <w:rFonts w:ascii="Calibri" w:eastAsia="Calibri" w:hAnsi="Calibri"/>
            <w:color w:val="0563C1"/>
            <w:sz w:val="22"/>
            <w:szCs w:val="22"/>
            <w:u w:val="single"/>
            <w:lang w:val="en-US" w:eastAsia="en-US"/>
          </w:rPr>
          <w:t>xOQ</w:t>
        </w:r>
        <w:proofErr w:type="spellEnd"/>
      </w:hyperlink>
    </w:p>
    <w:p w14:paraId="4671DA88"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Вот еще ролик, согласованный </w:t>
      </w:r>
      <w:proofErr w:type="spellStart"/>
      <w:r w:rsidRPr="00571145">
        <w:rPr>
          <w:rFonts w:ascii="Calibri" w:eastAsia="Calibri" w:hAnsi="Calibri"/>
          <w:color w:val="auto"/>
          <w:sz w:val="22"/>
          <w:szCs w:val="22"/>
          <w:lang w:eastAsia="en-US"/>
        </w:rPr>
        <w:t>Белстатом</w:t>
      </w:r>
      <w:proofErr w:type="spellEnd"/>
      <w:r w:rsidRPr="00571145">
        <w:rPr>
          <w:rFonts w:ascii="Calibri" w:eastAsia="Calibri" w:hAnsi="Calibri"/>
          <w:color w:val="auto"/>
          <w:sz w:val="22"/>
          <w:szCs w:val="22"/>
          <w:lang w:eastAsia="en-US"/>
        </w:rPr>
        <w:t xml:space="preserve"> и всеми службами, который был сделан к запуску исследования, которое поддерживает ЮНФПА:</w:t>
      </w:r>
    </w:p>
    <w:p w14:paraId="18D9606F" w14:textId="77777777" w:rsidR="00571145" w:rsidRPr="00571145" w:rsidRDefault="00265786" w:rsidP="00571145">
      <w:pPr>
        <w:widowControl/>
        <w:spacing w:after="160" w:line="259" w:lineRule="auto"/>
        <w:rPr>
          <w:rFonts w:ascii="Calibri" w:eastAsia="Calibri" w:hAnsi="Calibri"/>
          <w:color w:val="auto"/>
          <w:sz w:val="22"/>
          <w:szCs w:val="22"/>
          <w:lang w:eastAsia="en-US"/>
        </w:rPr>
      </w:pPr>
      <w:hyperlink r:id="rId9" w:history="1">
        <w:r w:rsidR="00571145" w:rsidRPr="00571145">
          <w:rPr>
            <w:rFonts w:ascii="Calibri" w:eastAsia="Calibri" w:hAnsi="Calibri"/>
            <w:color w:val="0563C1"/>
            <w:sz w:val="22"/>
            <w:szCs w:val="22"/>
            <w:u w:val="single"/>
            <w:lang w:eastAsia="en-US"/>
          </w:rPr>
          <w:t>http://belarus.unfpa.org/sites/default/files/UNFPA_video2017_ru_0.mp4</w:t>
        </w:r>
      </w:hyperlink>
    </w:p>
    <w:p w14:paraId="665551AC" w14:textId="17264D95"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10.</w:t>
      </w:r>
      <w:r w:rsidR="00571145" w:rsidRPr="00571145">
        <w:rPr>
          <w:rFonts w:ascii="Calibri" w:eastAsia="Calibri" w:hAnsi="Calibri"/>
          <w:b/>
          <w:color w:val="auto"/>
          <w:sz w:val="22"/>
          <w:szCs w:val="22"/>
          <w:lang w:eastAsia="en-US"/>
        </w:rPr>
        <w:t>Будет ли Белстат принимать участие в выборе подрядчик?</w:t>
      </w:r>
    </w:p>
    <w:p w14:paraId="722B1B08"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Да, их представитель будет входить в комиссию.</w:t>
      </w:r>
    </w:p>
    <w:p w14:paraId="7AB90328" w14:textId="64BA7BF3"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11.</w:t>
      </w:r>
      <w:r w:rsidR="00571145" w:rsidRPr="00571145">
        <w:rPr>
          <w:rFonts w:ascii="Calibri" w:eastAsia="Calibri" w:hAnsi="Calibri"/>
          <w:b/>
          <w:color w:val="auto"/>
          <w:sz w:val="22"/>
          <w:szCs w:val="22"/>
          <w:lang w:eastAsia="en-US"/>
        </w:rPr>
        <w:t>Почему Б</w:t>
      </w:r>
      <w:r>
        <w:rPr>
          <w:rFonts w:ascii="Calibri" w:eastAsia="Calibri" w:hAnsi="Calibri"/>
          <w:b/>
          <w:color w:val="auto"/>
          <w:sz w:val="22"/>
          <w:szCs w:val="22"/>
          <w:lang w:eastAsia="en-US"/>
        </w:rPr>
        <w:t>ЕЛСТАТ</w:t>
      </w:r>
      <w:r w:rsidR="00571145" w:rsidRPr="00571145">
        <w:rPr>
          <w:rFonts w:ascii="Calibri" w:eastAsia="Calibri" w:hAnsi="Calibri"/>
          <w:b/>
          <w:color w:val="auto"/>
          <w:sz w:val="22"/>
          <w:szCs w:val="22"/>
          <w:lang w:eastAsia="en-US"/>
        </w:rPr>
        <w:t xml:space="preserve"> не </w:t>
      </w:r>
      <w:r w:rsidRPr="00571145">
        <w:rPr>
          <w:rFonts w:ascii="Calibri" w:eastAsia="Calibri" w:hAnsi="Calibri"/>
          <w:b/>
          <w:color w:val="auto"/>
          <w:sz w:val="22"/>
          <w:szCs w:val="22"/>
          <w:lang w:eastAsia="en-US"/>
        </w:rPr>
        <w:t>объявляет</w:t>
      </w:r>
      <w:r w:rsidR="00571145" w:rsidRPr="00571145">
        <w:rPr>
          <w:rFonts w:ascii="Calibri" w:eastAsia="Calibri" w:hAnsi="Calibri"/>
          <w:b/>
          <w:color w:val="auto"/>
          <w:sz w:val="22"/>
          <w:szCs w:val="22"/>
          <w:lang w:eastAsia="en-US"/>
        </w:rPr>
        <w:t xml:space="preserve"> тендер напрямую?</w:t>
      </w:r>
    </w:p>
    <w:p w14:paraId="26BAFC1C"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ЮНФПА – это Фонд ООН в области народонаселения, это оперативный фонд, который оказывает помощь в получении достоверных данных о народонаселении и их обработке. Помощь техническую, что в терминологии ООН означает экспертную помощь.  ЮНФПА и ООН в целом заинтересованы в том, чтобы информация о народонаселении во всем мире была достоверной, ведь от этого зависит очень многое, например, Цели Устойчивого Развития. Для того, чтобы посчитать индикаторы и понять, насколько продвинулась конкретная страна, нам точно нужно знать, сколько и каких людей живет в конкретной стране, ведь в Целях Устойчивого Развития есть цели и для женщин, и для пожилых, и для детей, и если мы не знаем сколько их, то не сможем посчитать индикаторы и не будем знать, какая страна в каком положении находится.  ЮНФПА заинтересован в том, чтобы и в Беларуси были достоверные данные, которые потом можно использовать для анализа, для сравнения и для оценки политики, политических решений, которые принимаются в Беларуси и т.д.</w:t>
      </w:r>
    </w:p>
    <w:p w14:paraId="6E668B45"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Проект съемки рекламного ролика реализуется ЮНФПА в рамках реализации проекта «Поддержка реализации национальной программы демографической безопасности Республики Беларусь».</w:t>
      </w:r>
    </w:p>
    <w:p w14:paraId="6EF9D2BF" w14:textId="77777777" w:rsidR="00571145" w:rsidRPr="00571145" w:rsidRDefault="00571145" w:rsidP="00571145">
      <w:pPr>
        <w:widowControl/>
        <w:spacing w:after="160" w:line="259" w:lineRule="auto"/>
        <w:rPr>
          <w:rFonts w:ascii="Calibri" w:eastAsia="Calibri" w:hAnsi="Calibri"/>
          <w:b/>
          <w:color w:val="auto"/>
          <w:sz w:val="22"/>
          <w:szCs w:val="22"/>
          <w:lang w:eastAsia="en-US"/>
        </w:rPr>
      </w:pPr>
    </w:p>
    <w:p w14:paraId="0116CCD2" w14:textId="060EE5B1"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b/>
          <w:color w:val="auto"/>
          <w:sz w:val="22"/>
          <w:szCs w:val="22"/>
          <w:lang w:eastAsia="en-US"/>
        </w:rPr>
        <w:t xml:space="preserve"> </w:t>
      </w:r>
      <w:r w:rsidR="003C6872" w:rsidRPr="003C6872">
        <w:rPr>
          <w:rFonts w:ascii="Calibri" w:eastAsia="Calibri" w:hAnsi="Calibri"/>
          <w:b/>
          <w:color w:val="auto"/>
          <w:sz w:val="22"/>
          <w:szCs w:val="22"/>
          <w:lang w:eastAsia="en-US"/>
        </w:rPr>
        <w:t xml:space="preserve">12. </w:t>
      </w:r>
      <w:r w:rsidRPr="00571145">
        <w:rPr>
          <w:rFonts w:ascii="Calibri" w:eastAsia="Calibri" w:hAnsi="Calibri"/>
          <w:b/>
          <w:color w:val="auto"/>
          <w:sz w:val="22"/>
          <w:szCs w:val="22"/>
          <w:lang w:eastAsia="en-US"/>
        </w:rPr>
        <w:t>Вопрос переписи значим идеологически, будет ли кто-то еще принимать решение в согласовании ролика на уровне правительства?</w:t>
      </w:r>
    </w:p>
    <w:p w14:paraId="62BC4943"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Ролик будет согласовываться на правительственном уровне.</w:t>
      </w:r>
    </w:p>
    <w:p w14:paraId="6C53794A" w14:textId="04A71989"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lastRenderedPageBreak/>
        <w:t xml:space="preserve">13. </w:t>
      </w:r>
      <w:r w:rsidR="00571145" w:rsidRPr="00571145">
        <w:rPr>
          <w:rFonts w:ascii="Calibri" w:eastAsia="Calibri" w:hAnsi="Calibri"/>
          <w:b/>
          <w:color w:val="auto"/>
          <w:sz w:val="22"/>
          <w:szCs w:val="22"/>
          <w:lang w:eastAsia="en-US"/>
        </w:rPr>
        <w:t>Будут ли переписчики как-то специально одеты. Форма? Сколько будет переписчиков?</w:t>
      </w:r>
    </w:p>
    <w:p w14:paraId="1DEE16E8" w14:textId="77777777" w:rsidR="009F0EB8" w:rsidRDefault="009F0EB8" w:rsidP="009F0EB8">
      <w:pPr>
        <w:widowControl/>
        <w:ind w:firstLine="709"/>
        <w:jc w:val="both"/>
        <w:rPr>
          <w:rFonts w:asciiTheme="minorHAnsi" w:hAnsiTheme="minorHAnsi" w:cstheme="minorHAnsi"/>
          <w:color w:val="auto"/>
          <w:sz w:val="22"/>
          <w:szCs w:val="22"/>
        </w:rPr>
      </w:pPr>
      <w:r w:rsidRPr="009F0EB8">
        <w:rPr>
          <w:rFonts w:asciiTheme="minorHAnsi" w:hAnsiTheme="minorHAnsi" w:cstheme="minorHAnsi"/>
          <w:color w:val="auto"/>
          <w:sz w:val="22"/>
          <w:szCs w:val="22"/>
          <w:highlight w:val="yellow"/>
        </w:rPr>
        <w:t>Специальной формы при проведении пробной переписи населения и переписи населения 2019 года у переписчиков не будет. Переписчики при себе будут иметь удостоверение, которое действительно только при предъявлении паспорта, сумку с эмблемой пробной переписи и светоотражающим элементом и будут оснащены планшетными компьютерами.</w:t>
      </w:r>
    </w:p>
    <w:p w14:paraId="67BDDAB6" w14:textId="119B8B44" w:rsidR="009F0EB8" w:rsidRPr="009F0EB8" w:rsidRDefault="009F0EB8" w:rsidP="009F0EB8">
      <w:pPr>
        <w:ind w:firstLine="709"/>
        <w:jc w:val="both"/>
        <w:rPr>
          <w:rFonts w:asciiTheme="minorHAnsi" w:hAnsiTheme="minorHAnsi" w:cstheme="minorHAnsi"/>
          <w:spacing w:val="-10"/>
          <w:sz w:val="22"/>
          <w:szCs w:val="22"/>
        </w:rPr>
      </w:pPr>
      <w:r w:rsidRPr="009F0EB8">
        <w:rPr>
          <w:rFonts w:asciiTheme="minorHAnsi" w:hAnsiTheme="minorHAnsi" w:cstheme="minorHAnsi"/>
          <w:sz w:val="22"/>
          <w:szCs w:val="22"/>
          <w:highlight w:val="yellow"/>
        </w:rPr>
        <w:t>В ходе пробной переписи для опроса населения планируется привлечь 30 переписчиков из числа сотрудников органов государственной статистики.</w:t>
      </w:r>
      <w:r w:rsidRPr="009F0EB8">
        <w:rPr>
          <w:rFonts w:asciiTheme="minorHAnsi" w:hAnsiTheme="minorHAnsi" w:cstheme="minorHAnsi"/>
          <w:color w:val="222222"/>
          <w:sz w:val="22"/>
          <w:szCs w:val="22"/>
          <w:highlight w:val="yellow"/>
          <w:shd w:val="clear" w:color="auto" w:fill="FFFFFF"/>
        </w:rPr>
        <w:t xml:space="preserve"> </w:t>
      </w:r>
      <w:r w:rsidRPr="009F0EB8">
        <w:rPr>
          <w:rFonts w:asciiTheme="minorHAnsi" w:hAnsiTheme="minorHAnsi" w:cstheme="minorHAnsi"/>
          <w:color w:val="222222"/>
          <w:sz w:val="22"/>
          <w:szCs w:val="22"/>
          <w:highlight w:val="yellow"/>
          <w:shd w:val="clear" w:color="auto" w:fill="FFFFFF"/>
        </w:rPr>
        <w:t>По предварительным расчетам</w:t>
      </w:r>
      <w:r>
        <w:rPr>
          <w:rFonts w:asciiTheme="minorHAnsi" w:hAnsiTheme="minorHAnsi" w:cstheme="minorHAnsi"/>
          <w:color w:val="222222"/>
          <w:sz w:val="22"/>
          <w:szCs w:val="22"/>
          <w:highlight w:val="yellow"/>
          <w:shd w:val="clear" w:color="auto" w:fill="FFFFFF"/>
        </w:rPr>
        <w:t>,</w:t>
      </w:r>
      <w:r w:rsidRPr="009F0EB8">
        <w:rPr>
          <w:rFonts w:asciiTheme="minorHAnsi" w:hAnsiTheme="minorHAnsi" w:cstheme="minorHAnsi"/>
          <w:color w:val="222222"/>
          <w:sz w:val="22"/>
          <w:szCs w:val="22"/>
          <w:highlight w:val="yellow"/>
          <w:shd w:val="clear" w:color="auto" w:fill="FFFFFF"/>
        </w:rPr>
        <w:t xml:space="preserve"> около 15 тыс. человек</w:t>
      </w:r>
      <w:r>
        <w:rPr>
          <w:rFonts w:asciiTheme="minorHAnsi" w:hAnsiTheme="minorHAnsi" w:cstheme="minorHAnsi"/>
          <w:color w:val="222222"/>
          <w:sz w:val="22"/>
          <w:szCs w:val="22"/>
          <w:highlight w:val="yellow"/>
          <w:shd w:val="clear" w:color="auto" w:fill="FFFFFF"/>
        </w:rPr>
        <w:t xml:space="preserve"> будет привлечено для основной переписи</w:t>
      </w:r>
      <w:r w:rsidRPr="009F0EB8">
        <w:rPr>
          <w:rFonts w:asciiTheme="minorHAnsi" w:hAnsiTheme="minorHAnsi" w:cstheme="minorHAnsi"/>
          <w:color w:val="222222"/>
          <w:sz w:val="22"/>
          <w:szCs w:val="22"/>
          <w:highlight w:val="yellow"/>
          <w:shd w:val="clear" w:color="auto" w:fill="FFFFFF"/>
        </w:rPr>
        <w:t xml:space="preserve">. </w:t>
      </w:r>
      <w:bookmarkStart w:id="0" w:name="_GoBack"/>
      <w:bookmarkEnd w:id="0"/>
    </w:p>
    <w:p w14:paraId="321D1E03" w14:textId="77777777" w:rsidR="009F0EB8" w:rsidRPr="009F0EB8" w:rsidRDefault="009F0EB8" w:rsidP="009F0EB8">
      <w:pPr>
        <w:widowControl/>
        <w:ind w:firstLine="709"/>
        <w:jc w:val="both"/>
        <w:rPr>
          <w:rFonts w:asciiTheme="minorHAnsi" w:hAnsiTheme="minorHAnsi" w:cstheme="minorHAnsi"/>
          <w:color w:val="auto"/>
          <w:sz w:val="22"/>
          <w:szCs w:val="22"/>
        </w:rPr>
      </w:pPr>
    </w:p>
    <w:p w14:paraId="24169E1C" w14:textId="61610E1F"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14. </w:t>
      </w:r>
      <w:r w:rsidR="00571145" w:rsidRPr="00571145">
        <w:rPr>
          <w:rFonts w:ascii="Calibri" w:eastAsia="Calibri" w:hAnsi="Calibri"/>
          <w:b/>
          <w:color w:val="auto"/>
          <w:sz w:val="22"/>
          <w:szCs w:val="22"/>
          <w:lang w:eastAsia="en-US"/>
        </w:rPr>
        <w:t>Как обеспечивается конфиденциальность данных?</w:t>
      </w:r>
    </w:p>
    <w:p w14:paraId="12BC528B"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Данные заносят в планшет, затем по безопасному каналу передаются на сервер, который хорошо защищен и там происходит обработка данных. Технологии защиты данных у нас одни из лучших в регионе, надежность хранения информации гарантирована. Переписчики проинструктированы и несут ответственность с серьезными санкциями.</w:t>
      </w:r>
    </w:p>
    <w:p w14:paraId="5DB76514" w14:textId="6367B22C"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color w:val="auto"/>
          <w:sz w:val="22"/>
          <w:szCs w:val="22"/>
          <w:lang w:eastAsia="en-US"/>
        </w:rPr>
        <w:t xml:space="preserve"> </w:t>
      </w:r>
      <w:r w:rsidR="003C6872" w:rsidRPr="003C6872">
        <w:rPr>
          <w:rFonts w:ascii="Calibri" w:eastAsia="Calibri" w:hAnsi="Calibri"/>
          <w:b/>
          <w:color w:val="auto"/>
          <w:sz w:val="22"/>
          <w:szCs w:val="22"/>
          <w:lang w:eastAsia="en-US"/>
        </w:rPr>
        <w:t xml:space="preserve">15. </w:t>
      </w:r>
      <w:r w:rsidRPr="00571145">
        <w:rPr>
          <w:rFonts w:ascii="Calibri" w:eastAsia="Calibri" w:hAnsi="Calibri"/>
          <w:b/>
          <w:color w:val="auto"/>
          <w:sz w:val="22"/>
          <w:szCs w:val="22"/>
          <w:lang w:eastAsia="en-US"/>
        </w:rPr>
        <w:t>Как идет работа после выбора подрядчика? Насколько вы вовлекаетесь в работу после, чтобы не получилось так, что конечный продукт не понравился никому и возникает вопрос за чей счет все было снято. Где защита поставщика?</w:t>
      </w:r>
    </w:p>
    <w:p w14:paraId="5FAD8E26"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Мы будем непосредственно работать с выбранным подрядчиком и согласовывать все этапы работы, поэтому вдруг не понравится работа не сможет. Мы заинтересованы в хорошем результате сотрудничества. Естественно, до начала работ будет подписан договор.</w:t>
      </w:r>
    </w:p>
    <w:p w14:paraId="20333880" w14:textId="4FC703C8"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16.</w:t>
      </w:r>
      <w:r w:rsidR="00571145" w:rsidRPr="00571145">
        <w:rPr>
          <w:rFonts w:ascii="Calibri" w:eastAsia="Calibri" w:hAnsi="Calibri"/>
          <w:b/>
          <w:color w:val="auto"/>
          <w:sz w:val="22"/>
          <w:szCs w:val="22"/>
          <w:lang w:eastAsia="en-US"/>
        </w:rPr>
        <w:t xml:space="preserve"> Есть ли уже сценарий работы переписчиков, конкретные фразы, которые они будут говорить и в какой последовательности.</w:t>
      </w:r>
    </w:p>
    <w:p w14:paraId="680B412B"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Вопросы определены и есть инструкция интервьюера.</w:t>
      </w:r>
    </w:p>
    <w:p w14:paraId="12CFF114" w14:textId="20E8EA19"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b/>
          <w:color w:val="auto"/>
          <w:sz w:val="22"/>
          <w:szCs w:val="22"/>
          <w:lang w:eastAsia="en-US"/>
        </w:rPr>
        <w:t xml:space="preserve"> </w:t>
      </w:r>
      <w:r w:rsidR="003C6872">
        <w:rPr>
          <w:rFonts w:ascii="Calibri" w:eastAsia="Calibri" w:hAnsi="Calibri"/>
          <w:b/>
          <w:color w:val="auto"/>
          <w:sz w:val="22"/>
          <w:szCs w:val="22"/>
          <w:lang w:eastAsia="en-US"/>
        </w:rPr>
        <w:t xml:space="preserve">17. </w:t>
      </w:r>
      <w:r w:rsidRPr="00571145">
        <w:rPr>
          <w:rFonts w:ascii="Calibri" w:eastAsia="Calibri" w:hAnsi="Calibri"/>
          <w:b/>
          <w:color w:val="auto"/>
          <w:sz w:val="22"/>
          <w:szCs w:val="22"/>
          <w:lang w:eastAsia="en-US"/>
        </w:rPr>
        <w:t>Вопрос по пункту 6 общих условий контракта - указано что ЮНФПА должен быть включен в качестве дополнительного страхового лица. Есть ли компания, с которой вы работаете по этим вопросам и как вообще эта процедура проходит? Страхуется вся сделка или только от несчастных случаем на производстве, как здесь будет задействован ЮНФПА?</w:t>
      </w:r>
    </w:p>
    <w:p w14:paraId="40974839" w14:textId="77777777" w:rsidR="009F0EB8"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Это стандартный контракт, его условия не подлежат изменению</w:t>
      </w:r>
      <w:r w:rsidR="009F0EB8" w:rsidRPr="009F0EB8">
        <w:rPr>
          <w:rFonts w:ascii="Calibri" w:eastAsia="Calibri" w:hAnsi="Calibri"/>
          <w:color w:val="auto"/>
          <w:sz w:val="22"/>
          <w:szCs w:val="22"/>
          <w:lang w:eastAsia="en-US"/>
        </w:rPr>
        <w:t>.</w:t>
      </w:r>
    </w:p>
    <w:p w14:paraId="4E6059AA" w14:textId="2DB156C2" w:rsidR="00571145" w:rsidRPr="009F0EB8" w:rsidRDefault="009F0EB8" w:rsidP="00571145">
      <w:pPr>
        <w:widowControl/>
        <w:spacing w:after="160" w:line="259" w:lineRule="auto"/>
        <w:rPr>
          <w:rFonts w:ascii="Calibri" w:eastAsia="Calibri" w:hAnsi="Calibri"/>
          <w:color w:val="auto"/>
          <w:sz w:val="22"/>
          <w:szCs w:val="22"/>
          <w:highlight w:val="yellow"/>
          <w:lang w:eastAsia="en-US"/>
        </w:rPr>
      </w:pPr>
      <w:r w:rsidRPr="009F0EB8">
        <w:rPr>
          <w:rFonts w:ascii="Calibri" w:eastAsia="Calibri" w:hAnsi="Calibri"/>
          <w:color w:val="auto"/>
          <w:sz w:val="22"/>
          <w:szCs w:val="22"/>
          <w:highlight w:val="yellow"/>
          <w:lang w:eastAsia="en-US"/>
        </w:rPr>
        <w:t>Положения п.6.1-6.3 обеспечиваются соблюдением подрядчиком норм белорусского законодательства</w:t>
      </w:r>
      <w:r w:rsidR="00571145" w:rsidRPr="009F0EB8">
        <w:rPr>
          <w:rFonts w:ascii="Calibri" w:eastAsia="Calibri" w:hAnsi="Calibri"/>
          <w:color w:val="auto"/>
          <w:sz w:val="22"/>
          <w:szCs w:val="22"/>
          <w:highlight w:val="yellow"/>
          <w:lang w:eastAsia="en-US"/>
        </w:rPr>
        <w:t xml:space="preserve"> </w:t>
      </w:r>
      <w:r w:rsidRPr="009F0EB8">
        <w:rPr>
          <w:rFonts w:ascii="Calibri" w:eastAsia="Calibri" w:hAnsi="Calibri"/>
          <w:color w:val="auto"/>
          <w:sz w:val="22"/>
          <w:szCs w:val="22"/>
          <w:highlight w:val="yellow"/>
          <w:lang w:eastAsia="en-US"/>
        </w:rPr>
        <w:t>и не должны быть дополнительно отражены в контракте.</w:t>
      </w:r>
    </w:p>
    <w:p w14:paraId="21A0B7A1" w14:textId="36D19D07" w:rsidR="009F0EB8" w:rsidRPr="00571145" w:rsidRDefault="009F0EB8" w:rsidP="00571145">
      <w:pPr>
        <w:widowControl/>
        <w:spacing w:after="160" w:line="259" w:lineRule="auto"/>
        <w:rPr>
          <w:rFonts w:ascii="Calibri" w:eastAsia="Calibri" w:hAnsi="Calibri"/>
          <w:color w:val="auto"/>
          <w:sz w:val="22"/>
          <w:szCs w:val="22"/>
          <w:lang w:eastAsia="en-US"/>
        </w:rPr>
      </w:pPr>
      <w:r w:rsidRPr="009F0EB8">
        <w:rPr>
          <w:rFonts w:ascii="Calibri" w:eastAsia="Calibri" w:hAnsi="Calibri"/>
          <w:color w:val="auto"/>
          <w:sz w:val="22"/>
          <w:szCs w:val="22"/>
          <w:highlight w:val="yellow"/>
          <w:lang w:eastAsia="en-US"/>
        </w:rPr>
        <w:t>Положения п.6.4 не применимы к закупкам на сумму, которая предполагается в данном проекте.</w:t>
      </w:r>
    </w:p>
    <w:p w14:paraId="3E62FD39" w14:textId="6D1CDC08"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i/>
          <w:color w:val="auto"/>
          <w:sz w:val="22"/>
          <w:szCs w:val="22"/>
          <w:lang w:eastAsia="en-US"/>
        </w:rPr>
        <w:t xml:space="preserve"> </w:t>
      </w:r>
      <w:r w:rsidRPr="00571145">
        <w:rPr>
          <w:rFonts w:ascii="Calibri" w:eastAsia="Calibri" w:hAnsi="Calibri"/>
          <w:b/>
          <w:color w:val="auto"/>
          <w:sz w:val="22"/>
          <w:szCs w:val="22"/>
          <w:lang w:eastAsia="en-US"/>
        </w:rPr>
        <w:t xml:space="preserve"> </w:t>
      </w:r>
      <w:r w:rsidR="003C6872">
        <w:rPr>
          <w:rFonts w:ascii="Calibri" w:eastAsia="Calibri" w:hAnsi="Calibri"/>
          <w:b/>
          <w:color w:val="auto"/>
          <w:sz w:val="22"/>
          <w:szCs w:val="22"/>
          <w:lang w:eastAsia="en-US"/>
        </w:rPr>
        <w:t xml:space="preserve">17. </w:t>
      </w:r>
      <w:r w:rsidRPr="00571145">
        <w:rPr>
          <w:rFonts w:ascii="Calibri" w:eastAsia="Calibri" w:hAnsi="Calibri"/>
          <w:b/>
          <w:color w:val="auto"/>
          <w:sz w:val="22"/>
          <w:szCs w:val="22"/>
          <w:lang w:eastAsia="en-US"/>
        </w:rPr>
        <w:t>Насколько предполагается популярным вариант с самостоятельной подачей данных для переписи и как это реализуется?</w:t>
      </w:r>
    </w:p>
    <w:p w14:paraId="76995077" w14:textId="07320962"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Будут открыты переписные участки в колледжах, школах </w:t>
      </w:r>
      <w:proofErr w:type="spellStart"/>
      <w:proofErr w:type="gramStart"/>
      <w:r w:rsidRPr="00571145">
        <w:rPr>
          <w:rFonts w:ascii="Calibri" w:eastAsia="Calibri" w:hAnsi="Calibri"/>
          <w:color w:val="auto"/>
          <w:sz w:val="22"/>
          <w:szCs w:val="22"/>
          <w:lang w:eastAsia="en-US"/>
        </w:rPr>
        <w:t>итд</w:t>
      </w:r>
      <w:proofErr w:type="spellEnd"/>
      <w:r w:rsidRPr="00571145">
        <w:rPr>
          <w:rFonts w:ascii="Calibri" w:eastAsia="Calibri" w:hAnsi="Calibri"/>
          <w:color w:val="auto"/>
          <w:sz w:val="22"/>
          <w:szCs w:val="22"/>
          <w:lang w:eastAsia="en-US"/>
        </w:rPr>
        <w:t>.</w:t>
      </w:r>
      <w:r w:rsidR="009F0EB8">
        <w:rPr>
          <w:rFonts w:ascii="Calibri" w:eastAsia="Calibri" w:hAnsi="Calibri"/>
          <w:color w:val="auto"/>
          <w:sz w:val="22"/>
          <w:szCs w:val="22"/>
          <w:lang w:eastAsia="en-US"/>
        </w:rPr>
        <w:t>,</w:t>
      </w:r>
      <w:proofErr w:type="gramEnd"/>
      <w:r w:rsidRPr="00571145">
        <w:rPr>
          <w:rFonts w:ascii="Calibri" w:eastAsia="Calibri" w:hAnsi="Calibri"/>
          <w:color w:val="auto"/>
          <w:sz w:val="22"/>
          <w:szCs w:val="22"/>
          <w:lang w:eastAsia="en-US"/>
        </w:rPr>
        <w:t xml:space="preserve"> онлайн сервисы не планируются.</w:t>
      </w:r>
    </w:p>
    <w:p w14:paraId="72B0E07C" w14:textId="440AF3B7"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lastRenderedPageBreak/>
        <w:t xml:space="preserve">18. </w:t>
      </w:r>
      <w:r w:rsidR="00571145" w:rsidRPr="00571145">
        <w:rPr>
          <w:rFonts w:ascii="Calibri" w:eastAsia="Calibri" w:hAnsi="Calibri"/>
          <w:b/>
          <w:color w:val="auto"/>
          <w:sz w:val="22"/>
          <w:szCs w:val="22"/>
          <w:lang w:eastAsia="en-US"/>
        </w:rPr>
        <w:t>Можно ли получить формулировки отказов от переписи, реакции людей?</w:t>
      </w:r>
    </w:p>
    <w:p w14:paraId="54A64925" w14:textId="77777777" w:rsidR="009F0EB8" w:rsidRPr="009F0EB8" w:rsidRDefault="00571145" w:rsidP="009F0EB8">
      <w:pPr>
        <w:ind w:firstLine="709"/>
        <w:jc w:val="both"/>
        <w:rPr>
          <w:rFonts w:asciiTheme="minorHAnsi" w:hAnsiTheme="minorHAnsi" w:cstheme="minorHAnsi"/>
          <w:sz w:val="22"/>
          <w:szCs w:val="22"/>
          <w:highlight w:val="yellow"/>
        </w:rPr>
      </w:pPr>
      <w:r w:rsidRPr="009F0EB8">
        <w:rPr>
          <w:rFonts w:asciiTheme="minorHAnsi" w:eastAsia="Calibri" w:hAnsiTheme="minorHAnsi" w:cstheme="minorHAnsi"/>
          <w:color w:val="auto"/>
          <w:sz w:val="22"/>
          <w:szCs w:val="22"/>
          <w:lang w:eastAsia="en-US"/>
        </w:rPr>
        <w:t xml:space="preserve"> </w:t>
      </w:r>
      <w:r w:rsidR="009F0EB8" w:rsidRPr="009F0EB8">
        <w:rPr>
          <w:rFonts w:asciiTheme="minorHAnsi" w:hAnsiTheme="minorHAnsi" w:cstheme="minorHAnsi"/>
          <w:sz w:val="22"/>
          <w:szCs w:val="22"/>
          <w:highlight w:val="yellow"/>
        </w:rPr>
        <w:t>При проведении переписи населения 2009 года отдельные категории населения не открывали двери переписчикам, сообщая, что они отказываются от опроса.</w:t>
      </w:r>
    </w:p>
    <w:p w14:paraId="0A5103E9" w14:textId="77777777" w:rsidR="009F0EB8" w:rsidRPr="009F0EB8" w:rsidRDefault="009F0EB8" w:rsidP="009F0EB8">
      <w:pPr>
        <w:ind w:firstLine="720"/>
        <w:jc w:val="both"/>
        <w:rPr>
          <w:rFonts w:asciiTheme="minorHAnsi" w:hAnsiTheme="minorHAnsi" w:cstheme="minorHAnsi"/>
          <w:sz w:val="22"/>
          <w:szCs w:val="22"/>
          <w:highlight w:val="yellow"/>
        </w:rPr>
      </w:pPr>
      <w:r w:rsidRPr="009F0EB8">
        <w:rPr>
          <w:rFonts w:asciiTheme="minorHAnsi" w:hAnsiTheme="minorHAnsi" w:cstheme="minorHAnsi"/>
          <w:sz w:val="22"/>
          <w:szCs w:val="22"/>
          <w:highlight w:val="yellow"/>
        </w:rPr>
        <w:t>28 тысяч человек или 0,3% категорически отказались предоставить о себе сведения, исходя из социально-бытовых или религиозных соображений.</w:t>
      </w:r>
    </w:p>
    <w:p w14:paraId="610FB199" w14:textId="77777777" w:rsidR="009F0EB8" w:rsidRPr="009F0EB8" w:rsidRDefault="009F0EB8" w:rsidP="009F0EB8">
      <w:pPr>
        <w:ind w:firstLine="720"/>
        <w:jc w:val="both"/>
        <w:rPr>
          <w:rFonts w:asciiTheme="minorHAnsi" w:hAnsiTheme="minorHAnsi" w:cstheme="minorHAnsi"/>
          <w:sz w:val="22"/>
          <w:szCs w:val="22"/>
        </w:rPr>
      </w:pPr>
      <w:r w:rsidRPr="009F0EB8">
        <w:rPr>
          <w:rFonts w:asciiTheme="minorHAnsi" w:hAnsiTheme="minorHAnsi" w:cstheme="minorHAnsi"/>
          <w:sz w:val="22"/>
          <w:szCs w:val="22"/>
          <w:highlight w:val="yellow"/>
        </w:rPr>
        <w:t>Свыше 450 тысяч человек (4,8%) прошли перепись на стационарных переписных участках.</w:t>
      </w:r>
    </w:p>
    <w:p w14:paraId="29FA0B26" w14:textId="255F50AA" w:rsidR="00571145" w:rsidRPr="00571145" w:rsidRDefault="003C6872" w:rsidP="009F0EB8">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19. </w:t>
      </w:r>
      <w:r w:rsidR="00571145" w:rsidRPr="00571145">
        <w:rPr>
          <w:rFonts w:ascii="Calibri" w:eastAsia="Calibri" w:hAnsi="Calibri"/>
          <w:b/>
          <w:color w:val="auto"/>
          <w:sz w:val="22"/>
          <w:szCs w:val="22"/>
          <w:lang w:eastAsia="en-US"/>
        </w:rPr>
        <w:t>Есть ли бюджетные ограничения на производство ролика?</w:t>
      </w:r>
    </w:p>
    <w:p w14:paraId="788A7B0E"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Мы предполагаем, что все работы по ролику, включая концепцию и производство, будут находится в диапазоне 7500 – 10000 </w:t>
      </w:r>
      <w:r w:rsidRPr="00571145">
        <w:rPr>
          <w:rFonts w:ascii="Calibri" w:eastAsia="Calibri" w:hAnsi="Calibri"/>
          <w:color w:val="auto"/>
          <w:sz w:val="22"/>
          <w:szCs w:val="22"/>
          <w:lang w:val="en-US" w:eastAsia="en-US"/>
        </w:rPr>
        <w:t>USD</w:t>
      </w:r>
      <w:r w:rsidRPr="00571145">
        <w:rPr>
          <w:rFonts w:ascii="Calibri" w:eastAsia="Calibri" w:hAnsi="Calibri"/>
          <w:color w:val="auto"/>
          <w:sz w:val="22"/>
          <w:szCs w:val="22"/>
          <w:lang w:eastAsia="en-US"/>
        </w:rPr>
        <w:t xml:space="preserve"> без НДС.</w:t>
      </w:r>
    </w:p>
    <w:p w14:paraId="739FC883" w14:textId="7BECE6C0"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20. </w:t>
      </w:r>
      <w:r w:rsidR="00571145" w:rsidRPr="00571145">
        <w:rPr>
          <w:rFonts w:ascii="Calibri" w:eastAsia="Calibri" w:hAnsi="Calibri"/>
          <w:b/>
          <w:color w:val="auto"/>
          <w:sz w:val="22"/>
          <w:szCs w:val="22"/>
          <w:lang w:eastAsia="en-US"/>
        </w:rPr>
        <w:t xml:space="preserve">Если будет ситуация, что все предложат бюджеты значительно дороже? </w:t>
      </w:r>
    </w:p>
    <w:p w14:paraId="53DC3051"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Бюджет может быть выше, но точно не на порядок.</w:t>
      </w:r>
    </w:p>
    <w:p w14:paraId="41366E77" w14:textId="4A5D5719"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21. </w:t>
      </w:r>
      <w:r w:rsidR="00571145" w:rsidRPr="00571145">
        <w:rPr>
          <w:rFonts w:ascii="Calibri" w:eastAsia="Calibri" w:hAnsi="Calibri"/>
          <w:b/>
          <w:color w:val="auto"/>
          <w:sz w:val="22"/>
          <w:szCs w:val="22"/>
          <w:lang w:eastAsia="en-US"/>
        </w:rPr>
        <w:t>Мы говорим о графическом ролике?</w:t>
      </w:r>
    </w:p>
    <w:p w14:paraId="6038994E"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Ролик может быть графическим либо постановочным.</w:t>
      </w:r>
    </w:p>
    <w:p w14:paraId="765E2983" w14:textId="1EB2DABC"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22. </w:t>
      </w:r>
      <w:r w:rsidR="00571145" w:rsidRPr="00571145">
        <w:rPr>
          <w:rFonts w:ascii="Calibri" w:eastAsia="Calibri" w:hAnsi="Calibri"/>
          <w:b/>
          <w:color w:val="auto"/>
          <w:sz w:val="22"/>
          <w:szCs w:val="22"/>
          <w:lang w:eastAsia="en-US"/>
        </w:rPr>
        <w:t>Есть ли целевые группы, которые наиболее важны, приоритетны для этого ролика. В других странах есть целые серии роликов, которые нацелены на более узкие целевые аудитории</w:t>
      </w:r>
    </w:p>
    <w:p w14:paraId="156B812D"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В том то и сложность задачи, что перепись – это для всех.</w:t>
      </w:r>
    </w:p>
    <w:p w14:paraId="5847551E" w14:textId="4E7E11C6"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23. </w:t>
      </w:r>
      <w:r w:rsidR="00571145" w:rsidRPr="00571145">
        <w:rPr>
          <w:rFonts w:ascii="Calibri" w:eastAsia="Calibri" w:hAnsi="Calibri"/>
          <w:b/>
          <w:color w:val="auto"/>
          <w:sz w:val="22"/>
          <w:szCs w:val="22"/>
          <w:lang w:eastAsia="en-US"/>
        </w:rPr>
        <w:t>Как оценивается глубина проработки заявки?</w:t>
      </w:r>
    </w:p>
    <w:p w14:paraId="43993B76"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Насколько участник понял сложность задачи, насколько комплексное решение.</w:t>
      </w:r>
    </w:p>
    <w:p w14:paraId="688AF65B" w14:textId="557CAA9A"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24. </w:t>
      </w:r>
      <w:r w:rsidR="00571145" w:rsidRPr="00571145">
        <w:rPr>
          <w:rFonts w:ascii="Calibri" w:eastAsia="Calibri" w:hAnsi="Calibri"/>
          <w:b/>
          <w:color w:val="auto"/>
          <w:sz w:val="22"/>
          <w:szCs w:val="22"/>
          <w:lang w:eastAsia="en-US"/>
        </w:rPr>
        <w:t>Просим обратить внимание на технические требования к заявке:</w:t>
      </w:r>
    </w:p>
    <w:p w14:paraId="3619EEC1"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опыт работы агентства может быть подтверждён резюме членов команды, которая будет работать на проекте;</w:t>
      </w:r>
    </w:p>
    <w:p w14:paraId="1BE938F5"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портфолио с не менее 2 видеороликами – можно просто 2 ссылки, этого достаточно;</w:t>
      </w:r>
    </w:p>
    <w:p w14:paraId="5D3AD67C"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по оценке технического предложения: оцените все статьи, представленные в таблице на стр.8 и предоставьте информацию по тем статьям, где вы претендуете на баллы;</w:t>
      </w:r>
    </w:p>
    <w:p w14:paraId="354337D4" w14:textId="77777777" w:rsid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по ценовому предложению – выберите валюту предложения. Сумма будет зафиксирована в договоре в той валюте, которая будет в предложении и оплата будет также произведена в валюте вашего предложения (</w:t>
      </w:r>
      <w:r w:rsidRPr="00571145">
        <w:rPr>
          <w:rFonts w:ascii="Calibri" w:eastAsia="Calibri" w:hAnsi="Calibri"/>
          <w:color w:val="auto"/>
          <w:sz w:val="22"/>
          <w:szCs w:val="22"/>
          <w:lang w:val="en-US" w:eastAsia="en-US"/>
        </w:rPr>
        <w:t>BYN</w:t>
      </w:r>
      <w:r w:rsidRPr="00571145">
        <w:rPr>
          <w:rFonts w:ascii="Calibri" w:eastAsia="Calibri" w:hAnsi="Calibri"/>
          <w:color w:val="auto"/>
          <w:sz w:val="22"/>
          <w:szCs w:val="22"/>
          <w:lang w:eastAsia="en-US"/>
        </w:rPr>
        <w:t>/</w:t>
      </w:r>
      <w:r w:rsidRPr="00571145">
        <w:rPr>
          <w:rFonts w:ascii="Calibri" w:eastAsia="Calibri" w:hAnsi="Calibri"/>
          <w:color w:val="auto"/>
          <w:sz w:val="22"/>
          <w:szCs w:val="22"/>
          <w:lang w:val="en-US" w:eastAsia="en-US"/>
        </w:rPr>
        <w:t>USD</w:t>
      </w:r>
      <w:r w:rsidRPr="00571145">
        <w:rPr>
          <w:rFonts w:ascii="Calibri" w:eastAsia="Calibri" w:hAnsi="Calibri"/>
          <w:color w:val="auto"/>
          <w:sz w:val="22"/>
          <w:szCs w:val="22"/>
          <w:lang w:eastAsia="en-US"/>
        </w:rPr>
        <w:t>).</w:t>
      </w:r>
    </w:p>
    <w:p w14:paraId="6EFB10CE" w14:textId="67C45233" w:rsidR="003C6872" w:rsidRPr="00571145" w:rsidRDefault="003C6872" w:rsidP="00571145">
      <w:pPr>
        <w:widowControl/>
        <w:spacing w:after="160" w:line="259" w:lineRule="auto"/>
        <w:rPr>
          <w:rFonts w:ascii="Calibri" w:eastAsia="Calibri" w:hAnsi="Calibri"/>
          <w:color w:val="auto"/>
          <w:sz w:val="22"/>
          <w:szCs w:val="22"/>
          <w:lang w:eastAsia="en-US"/>
        </w:rPr>
      </w:pPr>
      <w:r w:rsidRPr="003C6872">
        <w:rPr>
          <w:rFonts w:ascii="Calibri" w:eastAsia="Calibri" w:hAnsi="Calibri"/>
          <w:color w:val="auto"/>
          <w:sz w:val="22"/>
          <w:szCs w:val="22"/>
          <w:lang w:eastAsia="en-US"/>
        </w:rPr>
        <w:t xml:space="preserve">- </w:t>
      </w:r>
      <w:r>
        <w:rPr>
          <w:rFonts w:ascii="Calibri" w:eastAsia="Calibri" w:hAnsi="Calibri"/>
          <w:color w:val="auto"/>
          <w:sz w:val="22"/>
          <w:szCs w:val="22"/>
          <w:lang w:eastAsia="en-US"/>
        </w:rPr>
        <w:t>т</w:t>
      </w:r>
      <w:r w:rsidRPr="003C6872">
        <w:rPr>
          <w:rFonts w:ascii="Calibri" w:eastAsia="Calibri" w:hAnsi="Calibri"/>
          <w:color w:val="auto"/>
          <w:sz w:val="22"/>
          <w:szCs w:val="22"/>
          <w:lang w:eastAsia="en-US"/>
        </w:rPr>
        <w:t>ехническое и финансовое предложения должны подаваться в двух разных запечатанных внутренних конвертах, вложенных во внешний конверт. Внешний конверт также подается запечатанным.</w:t>
      </w:r>
    </w:p>
    <w:p w14:paraId="6EC17F41" w14:textId="2AA9AF56" w:rsidR="00571145" w:rsidRPr="00571145" w:rsidRDefault="003C6872" w:rsidP="00571145">
      <w:pPr>
        <w:widowControl/>
        <w:spacing w:after="160" w:line="259" w:lineRule="auto"/>
        <w:rPr>
          <w:rFonts w:ascii="Calibri" w:eastAsia="Calibri" w:hAnsi="Calibri"/>
          <w:color w:val="auto"/>
          <w:sz w:val="22"/>
          <w:szCs w:val="22"/>
          <w:lang w:eastAsia="en-US"/>
        </w:rPr>
      </w:pPr>
      <w:r>
        <w:rPr>
          <w:rFonts w:ascii="Calibri" w:eastAsia="Calibri" w:hAnsi="Calibri"/>
          <w:b/>
          <w:color w:val="auto"/>
          <w:sz w:val="22"/>
          <w:szCs w:val="22"/>
          <w:lang w:eastAsia="en-US"/>
        </w:rPr>
        <w:t xml:space="preserve">25. </w:t>
      </w:r>
      <w:r w:rsidR="00571145" w:rsidRPr="00571145">
        <w:rPr>
          <w:rFonts w:ascii="Calibri" w:eastAsia="Calibri" w:hAnsi="Calibri"/>
          <w:b/>
          <w:color w:val="auto"/>
          <w:sz w:val="22"/>
          <w:szCs w:val="22"/>
          <w:lang w:eastAsia="en-US"/>
        </w:rPr>
        <w:t>Можно ли привезти конверты?</w:t>
      </w:r>
      <w:r w:rsidR="00571145" w:rsidRPr="00571145">
        <w:rPr>
          <w:rFonts w:ascii="Calibri" w:eastAsia="Calibri" w:hAnsi="Calibri"/>
          <w:color w:val="auto"/>
          <w:sz w:val="22"/>
          <w:szCs w:val="22"/>
          <w:lang w:eastAsia="en-US"/>
        </w:rPr>
        <w:t xml:space="preserve"> </w:t>
      </w:r>
    </w:p>
    <w:p w14:paraId="103BC625" w14:textId="7882FC3E"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lastRenderedPageBreak/>
        <w:t xml:space="preserve">Нам кажется, что это оптимальный вариант. Обратите внимание, что контактное лицо по приему </w:t>
      </w:r>
      <w:r w:rsidR="003C6872" w:rsidRPr="00571145">
        <w:rPr>
          <w:rFonts w:ascii="Calibri" w:eastAsia="Calibri" w:hAnsi="Calibri"/>
          <w:color w:val="auto"/>
          <w:sz w:val="22"/>
          <w:szCs w:val="22"/>
          <w:lang w:eastAsia="en-US"/>
        </w:rPr>
        <w:t>конвертов находится</w:t>
      </w:r>
      <w:r w:rsidRPr="00571145">
        <w:rPr>
          <w:rFonts w:ascii="Calibri" w:eastAsia="Calibri" w:hAnsi="Calibri"/>
          <w:color w:val="auto"/>
          <w:sz w:val="22"/>
          <w:szCs w:val="22"/>
          <w:lang w:eastAsia="en-US"/>
        </w:rPr>
        <w:t xml:space="preserve"> по </w:t>
      </w:r>
      <w:r w:rsidR="003C6872" w:rsidRPr="00571145">
        <w:rPr>
          <w:rFonts w:ascii="Calibri" w:eastAsia="Calibri" w:hAnsi="Calibri"/>
          <w:color w:val="auto"/>
          <w:sz w:val="22"/>
          <w:szCs w:val="22"/>
          <w:lang w:eastAsia="en-US"/>
        </w:rPr>
        <w:t>адресу Красноармейская</w:t>
      </w:r>
      <w:r w:rsidRPr="00571145">
        <w:rPr>
          <w:rFonts w:ascii="Calibri" w:eastAsia="Calibri" w:hAnsi="Calibri"/>
          <w:color w:val="auto"/>
          <w:sz w:val="22"/>
          <w:szCs w:val="22"/>
          <w:lang w:eastAsia="en-US"/>
        </w:rPr>
        <w:t>, 75, офис 32, это 2 подъезд</w:t>
      </w:r>
    </w:p>
    <w:p w14:paraId="5CBEEF2A" w14:textId="77777777" w:rsidR="00571145" w:rsidRPr="003C6872" w:rsidRDefault="00571145" w:rsidP="005B6ED6">
      <w:pPr>
        <w:pStyle w:val="BodyTextIndent"/>
        <w:spacing w:line="240" w:lineRule="auto"/>
        <w:rPr>
          <w:b/>
        </w:rPr>
      </w:pPr>
    </w:p>
    <w:p w14:paraId="23EA02BD" w14:textId="79E3DA48" w:rsidR="00571145" w:rsidRPr="003C6872" w:rsidRDefault="003C6872" w:rsidP="003C6872">
      <w:pPr>
        <w:pStyle w:val="BodyTextIndent"/>
        <w:spacing w:line="240" w:lineRule="auto"/>
        <w:jc w:val="left"/>
        <w:rPr>
          <w:rFonts w:asciiTheme="minorHAnsi" w:hAnsiTheme="minorHAnsi" w:cstheme="minorHAnsi"/>
          <w:b/>
          <w:sz w:val="22"/>
          <w:szCs w:val="22"/>
        </w:rPr>
      </w:pPr>
      <w:r w:rsidRPr="003C6872">
        <w:rPr>
          <w:rFonts w:asciiTheme="minorHAnsi" w:hAnsiTheme="minorHAnsi" w:cstheme="minorHAnsi"/>
          <w:b/>
          <w:sz w:val="22"/>
          <w:szCs w:val="22"/>
        </w:rPr>
        <w:t>Дополнительные вопросы, которые были поданы участниками письменно:</w:t>
      </w:r>
    </w:p>
    <w:p w14:paraId="3539E74E" w14:textId="77777777" w:rsidR="003C6872" w:rsidRDefault="003C6872" w:rsidP="005B6ED6">
      <w:pPr>
        <w:pStyle w:val="BodyTextIndent"/>
        <w:spacing w:line="240" w:lineRule="auto"/>
        <w:rPr>
          <w:rFonts w:asciiTheme="minorHAnsi" w:hAnsiTheme="minorHAnsi" w:cstheme="minorHAnsi"/>
          <w:b/>
          <w:sz w:val="22"/>
          <w:szCs w:val="22"/>
        </w:rPr>
      </w:pPr>
    </w:p>
    <w:p w14:paraId="4534268C" w14:textId="790B2192" w:rsidR="005B6ED6" w:rsidRPr="003C6872" w:rsidRDefault="003C6872" w:rsidP="005B6ED6">
      <w:pPr>
        <w:pStyle w:val="BodyTextIndent"/>
        <w:spacing w:line="240" w:lineRule="auto"/>
        <w:rPr>
          <w:rFonts w:asciiTheme="minorHAnsi" w:hAnsiTheme="minorHAnsi" w:cstheme="minorHAnsi"/>
          <w:b/>
          <w:sz w:val="22"/>
          <w:szCs w:val="22"/>
        </w:rPr>
      </w:pPr>
      <w:r w:rsidRPr="003C6872">
        <w:rPr>
          <w:rFonts w:asciiTheme="minorHAnsi" w:hAnsiTheme="minorHAnsi" w:cstheme="minorHAnsi"/>
          <w:b/>
          <w:sz w:val="22"/>
          <w:szCs w:val="22"/>
        </w:rPr>
        <w:t>26</w:t>
      </w:r>
      <w:r w:rsidR="005B6ED6" w:rsidRPr="003C6872">
        <w:rPr>
          <w:rFonts w:asciiTheme="minorHAnsi" w:hAnsiTheme="minorHAnsi" w:cstheme="minorHAnsi"/>
          <w:b/>
          <w:sz w:val="22"/>
          <w:szCs w:val="22"/>
        </w:rPr>
        <w:t>. Какое основное сообщение должен доносить ролик? Какая одна основная мысль должна максимально прослеживаться в ролике? </w:t>
      </w:r>
    </w:p>
    <w:p w14:paraId="6BB63547"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В ролике должна максимально прослеживаться основная мысль, что, «перепись населения помогает делать Вашу жизнь и жизнь Ваших детей лучше. Так как перепись населения – это социально-значимое мероприятие.»</w:t>
      </w:r>
    </w:p>
    <w:p w14:paraId="52A19488" w14:textId="77777777" w:rsidR="005B6ED6" w:rsidRPr="003C6872" w:rsidRDefault="005B6ED6" w:rsidP="005B6ED6">
      <w:pPr>
        <w:pStyle w:val="BodyTextIndent"/>
        <w:spacing w:line="240" w:lineRule="auto"/>
        <w:rPr>
          <w:rFonts w:asciiTheme="minorHAnsi" w:hAnsiTheme="minorHAnsi" w:cstheme="minorHAnsi"/>
          <w:sz w:val="22"/>
          <w:szCs w:val="22"/>
          <w:u w:val="single"/>
        </w:rPr>
      </w:pPr>
    </w:p>
    <w:p w14:paraId="165A05E7" w14:textId="01E2C353" w:rsidR="005B6ED6" w:rsidRPr="003C6872" w:rsidRDefault="003C6872" w:rsidP="005B6ED6">
      <w:pPr>
        <w:pStyle w:val="BodyTextIndent"/>
        <w:spacing w:line="240" w:lineRule="auto"/>
        <w:rPr>
          <w:rFonts w:asciiTheme="minorHAnsi" w:hAnsiTheme="minorHAnsi" w:cstheme="minorHAnsi"/>
          <w:b/>
          <w:sz w:val="22"/>
          <w:szCs w:val="22"/>
        </w:rPr>
      </w:pPr>
      <w:r>
        <w:rPr>
          <w:rFonts w:asciiTheme="minorHAnsi" w:hAnsiTheme="minorHAnsi" w:cstheme="minorHAnsi"/>
          <w:b/>
          <w:sz w:val="22"/>
          <w:szCs w:val="22"/>
        </w:rPr>
        <w:t>27</w:t>
      </w:r>
      <w:r w:rsidRPr="003C6872">
        <w:rPr>
          <w:rFonts w:asciiTheme="minorHAnsi" w:hAnsiTheme="minorHAnsi" w:cstheme="minorHAnsi"/>
          <w:b/>
          <w:sz w:val="22"/>
          <w:szCs w:val="22"/>
        </w:rPr>
        <w:t>.</w:t>
      </w:r>
      <w:r w:rsidR="005B6ED6" w:rsidRPr="003C6872">
        <w:rPr>
          <w:rFonts w:asciiTheme="minorHAnsi" w:hAnsiTheme="minorHAnsi" w:cstheme="minorHAnsi"/>
          <w:b/>
          <w:sz w:val="22"/>
          <w:szCs w:val="22"/>
        </w:rPr>
        <w:t xml:space="preserve"> Какое сейчас отношение в обществе к переписи населения? Что необходимо изменить? </w:t>
      </w:r>
      <w:r w:rsidR="005B6ED6" w:rsidRPr="003C6872">
        <w:rPr>
          <w:rFonts w:asciiTheme="minorHAnsi" w:hAnsiTheme="minorHAnsi" w:cstheme="minorHAnsi"/>
          <w:b/>
          <w:sz w:val="22"/>
          <w:szCs w:val="22"/>
        </w:rPr>
        <w:tab/>
      </w:r>
    </w:p>
    <w:p w14:paraId="58531259"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Отношение в обществе к переписи населения разноречивое, как к любому общественному мероприятию: кто-то приветствует проведение переписи населения, так как понимает, что данные переписи населения показывают, где в действительности проживает население и какие меры необходимо предпринимать, чтобы по месту проживания были социально-значимые объекты: поликлиники, школы, детские сады; транспортные развязки, рабочие места; кто-то отрицательно. Но есть категория населения, которая безразлично относится к этому мероприятию. Необходимо, что бы наши граждане ответственно отнеслись к проведению переписи населения и ответили на вопросы переписного листа, потому что перепись проводится для того, чтобы сделать их жизнь лучше.</w:t>
      </w:r>
    </w:p>
    <w:p w14:paraId="3372CD9A" w14:textId="77777777" w:rsidR="005B6ED6" w:rsidRPr="003C6872" w:rsidRDefault="005B6ED6" w:rsidP="005B6ED6">
      <w:pPr>
        <w:pStyle w:val="BodyTextIndent"/>
        <w:spacing w:line="240" w:lineRule="auto"/>
        <w:rPr>
          <w:rFonts w:asciiTheme="minorHAnsi" w:hAnsiTheme="minorHAnsi" w:cstheme="minorHAnsi"/>
          <w:sz w:val="22"/>
          <w:szCs w:val="22"/>
          <w:u w:val="single"/>
        </w:rPr>
      </w:pPr>
    </w:p>
    <w:p w14:paraId="760B4FAF" w14:textId="0F165434" w:rsidR="005B6ED6" w:rsidRPr="003C6872" w:rsidRDefault="003C6872" w:rsidP="005B6ED6">
      <w:pPr>
        <w:pStyle w:val="BodyTextIndent"/>
        <w:spacing w:line="240" w:lineRule="auto"/>
        <w:rPr>
          <w:rFonts w:asciiTheme="minorHAnsi" w:hAnsiTheme="minorHAnsi" w:cstheme="minorHAnsi"/>
          <w:b/>
          <w:sz w:val="22"/>
          <w:szCs w:val="22"/>
        </w:rPr>
      </w:pPr>
      <w:r w:rsidRPr="003C6872">
        <w:rPr>
          <w:rFonts w:asciiTheme="minorHAnsi" w:hAnsiTheme="minorHAnsi" w:cstheme="minorHAnsi"/>
          <w:b/>
          <w:sz w:val="22"/>
          <w:szCs w:val="22"/>
        </w:rPr>
        <w:t>28</w:t>
      </w:r>
      <w:r w:rsidR="005B6ED6" w:rsidRPr="003C6872">
        <w:rPr>
          <w:rFonts w:asciiTheme="minorHAnsi" w:hAnsiTheme="minorHAnsi" w:cstheme="minorHAnsi"/>
          <w:b/>
          <w:sz w:val="22"/>
          <w:szCs w:val="22"/>
        </w:rPr>
        <w:t>. Какая обязательная информация должна быть в видео?</w:t>
      </w:r>
    </w:p>
    <w:p w14:paraId="2AFCD83F"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(даты проведения переписи и пробной переписи, информация о нововведениях, информация о возможности самостоятельно пройти перепись вне дома, важность переписи для всего общества)</w:t>
      </w:r>
      <w:r w:rsidRPr="003C6872">
        <w:rPr>
          <w:rFonts w:asciiTheme="minorHAnsi" w:hAnsiTheme="minorHAnsi" w:cstheme="minorHAnsi"/>
          <w:sz w:val="22"/>
          <w:szCs w:val="22"/>
        </w:rPr>
        <w:tab/>
      </w:r>
    </w:p>
    <w:p w14:paraId="5557E9F3" w14:textId="1FD46A5B"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В видео обязательно должна быть информация о:</w:t>
      </w:r>
    </w:p>
    <w:p w14:paraId="28B6E5D2"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датах проведения переписи и пробной переписи;</w:t>
      </w:r>
    </w:p>
    <w:p w14:paraId="0B9B7B44"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вопросах в переписном листе;</w:t>
      </w:r>
    </w:p>
    <w:p w14:paraId="66D4883D"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возможности самостоятельно пройти перепись вне дома;</w:t>
      </w:r>
    </w:p>
    <w:p w14:paraId="027B7045"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важности переписи для всего общества.</w:t>
      </w:r>
    </w:p>
    <w:p w14:paraId="548EADF4" w14:textId="77777777" w:rsidR="005B6ED6" w:rsidRPr="003C6872" w:rsidRDefault="005B6ED6" w:rsidP="005B6ED6">
      <w:pPr>
        <w:pStyle w:val="BodyTextIndent"/>
        <w:spacing w:line="240" w:lineRule="auto"/>
        <w:rPr>
          <w:rFonts w:asciiTheme="minorHAnsi" w:hAnsiTheme="minorHAnsi" w:cstheme="minorHAnsi"/>
          <w:sz w:val="22"/>
          <w:szCs w:val="22"/>
          <w:u w:val="single"/>
        </w:rPr>
      </w:pPr>
    </w:p>
    <w:p w14:paraId="2B7A9632" w14:textId="00C1C7B6" w:rsidR="00410359" w:rsidRPr="003C6872" w:rsidRDefault="003C6872" w:rsidP="00410359">
      <w:pPr>
        <w:pStyle w:val="BodyTextIndent"/>
        <w:spacing w:line="240" w:lineRule="auto"/>
        <w:rPr>
          <w:rFonts w:asciiTheme="minorHAnsi" w:hAnsiTheme="minorHAnsi" w:cstheme="minorHAnsi"/>
          <w:b/>
          <w:sz w:val="22"/>
          <w:szCs w:val="22"/>
        </w:rPr>
      </w:pPr>
      <w:r w:rsidRPr="003C6872">
        <w:rPr>
          <w:rFonts w:asciiTheme="minorHAnsi" w:hAnsiTheme="minorHAnsi" w:cstheme="minorHAnsi"/>
          <w:b/>
          <w:sz w:val="22"/>
          <w:szCs w:val="22"/>
        </w:rPr>
        <w:t>29</w:t>
      </w:r>
      <w:r w:rsidR="00410359" w:rsidRPr="003C6872">
        <w:rPr>
          <w:rFonts w:asciiTheme="minorHAnsi" w:hAnsiTheme="minorHAnsi" w:cstheme="minorHAnsi"/>
          <w:b/>
          <w:sz w:val="22"/>
          <w:szCs w:val="22"/>
        </w:rPr>
        <w:t>.</w:t>
      </w:r>
      <w:r w:rsidR="00410359" w:rsidRPr="003C6872">
        <w:rPr>
          <w:rFonts w:asciiTheme="minorHAnsi" w:hAnsiTheme="minorHAnsi" w:cstheme="minorHAnsi"/>
          <w:b/>
          <w:iCs/>
          <w:sz w:val="22"/>
          <w:szCs w:val="22"/>
        </w:rPr>
        <w:t xml:space="preserve"> Можно ли исключить из условий контракта вопросы    страхования</w:t>
      </w:r>
      <w:r w:rsidR="00410359" w:rsidRPr="003C6872">
        <w:rPr>
          <w:rFonts w:asciiTheme="minorHAnsi" w:hAnsiTheme="minorHAnsi" w:cstheme="minorHAnsi"/>
          <w:b/>
          <w:sz w:val="22"/>
          <w:szCs w:val="22"/>
        </w:rPr>
        <w:t>?</w:t>
      </w:r>
    </w:p>
    <w:p w14:paraId="0D1FA930" w14:textId="77777777" w:rsidR="00410359" w:rsidRPr="003C6872" w:rsidRDefault="00410359" w:rsidP="00410359">
      <w:pPr>
        <w:pStyle w:val="BodyTextIndent"/>
        <w:rPr>
          <w:rFonts w:asciiTheme="minorHAnsi" w:hAnsiTheme="minorHAnsi" w:cstheme="minorHAnsi"/>
          <w:sz w:val="22"/>
          <w:szCs w:val="22"/>
        </w:rPr>
      </w:pPr>
      <w:r w:rsidRPr="003C6872">
        <w:rPr>
          <w:rFonts w:asciiTheme="minorHAnsi" w:hAnsiTheme="minorHAnsi" w:cstheme="minorHAnsi"/>
          <w:sz w:val="22"/>
          <w:szCs w:val="22"/>
        </w:rPr>
        <w:t>Из условий контракта на незначительную сумму не может быть удален или добавлен ни один пункт.</w:t>
      </w:r>
    </w:p>
    <w:p w14:paraId="38490EC0" w14:textId="0E61A8AD" w:rsidR="00410359" w:rsidRPr="003C6872" w:rsidRDefault="003C6872" w:rsidP="00410359">
      <w:pPr>
        <w:pStyle w:val="BodyTextIndent"/>
        <w:rPr>
          <w:rFonts w:asciiTheme="minorHAnsi" w:hAnsiTheme="minorHAnsi" w:cstheme="minorHAnsi"/>
          <w:b/>
          <w:sz w:val="22"/>
          <w:szCs w:val="22"/>
        </w:rPr>
      </w:pPr>
      <w:r w:rsidRPr="003C6872">
        <w:rPr>
          <w:rFonts w:asciiTheme="minorHAnsi" w:hAnsiTheme="minorHAnsi" w:cstheme="minorHAnsi"/>
          <w:b/>
          <w:sz w:val="22"/>
          <w:szCs w:val="22"/>
        </w:rPr>
        <w:t>30.</w:t>
      </w:r>
      <w:r w:rsidR="00410359" w:rsidRPr="003C6872">
        <w:rPr>
          <w:rFonts w:asciiTheme="minorHAnsi" w:hAnsiTheme="minorHAnsi" w:cstheme="minorHAnsi"/>
          <w:b/>
          <w:sz w:val="22"/>
          <w:szCs w:val="22"/>
        </w:rPr>
        <w:t xml:space="preserve"> Совсем не поняли, о чем идет речь в пункте 7. Можете пояснить?</w:t>
      </w:r>
    </w:p>
    <w:p w14:paraId="62922906" w14:textId="77777777" w:rsidR="00E211FF" w:rsidRPr="003C6872" w:rsidRDefault="00E211FF" w:rsidP="00E211FF">
      <w:pPr>
        <w:shd w:val="clear" w:color="auto" w:fill="FFFFFF"/>
        <w:ind w:left="284"/>
        <w:rPr>
          <w:rFonts w:asciiTheme="minorHAnsi" w:hAnsiTheme="minorHAnsi" w:cstheme="minorHAnsi"/>
          <w:sz w:val="22"/>
          <w:szCs w:val="22"/>
          <w:shd w:val="clear" w:color="auto" w:fill="FFFFFF"/>
        </w:rPr>
      </w:pPr>
      <w:r w:rsidRPr="003C6872">
        <w:rPr>
          <w:rFonts w:asciiTheme="minorHAnsi" w:hAnsiTheme="minorHAnsi" w:cstheme="minorHAnsi"/>
          <w:color w:val="auto"/>
          <w:sz w:val="22"/>
          <w:szCs w:val="22"/>
        </w:rPr>
        <w:t xml:space="preserve">В пункте 7 обременения и права удержания условий контракта на незначительную сумму идет речь о том, что оплата вознаграждения подрядчику за оказанные для ЮНФПА услуги осуществляется непосредственно подрядчику. </w:t>
      </w:r>
      <w:r w:rsidRPr="003C6872">
        <w:rPr>
          <w:rFonts w:asciiTheme="minorHAnsi" w:hAnsiTheme="minorHAnsi" w:cstheme="minorHAnsi"/>
          <w:sz w:val="22"/>
          <w:szCs w:val="22"/>
          <w:shd w:val="clear" w:color="auto" w:fill="FFFFFF"/>
        </w:rPr>
        <w:t>Договор перевода долга или оплата третьим лицам по любым другим причинам не допустима.</w:t>
      </w:r>
    </w:p>
    <w:p w14:paraId="1C3CBD37" w14:textId="77777777" w:rsidR="00E211FF" w:rsidRPr="003C6872" w:rsidRDefault="00E211FF" w:rsidP="00E211FF">
      <w:pPr>
        <w:shd w:val="clear" w:color="auto" w:fill="FFFFFF"/>
        <w:ind w:left="284"/>
        <w:rPr>
          <w:rFonts w:asciiTheme="minorHAnsi" w:hAnsiTheme="minorHAnsi" w:cstheme="minorHAnsi"/>
          <w:b/>
          <w:color w:val="auto"/>
          <w:sz w:val="22"/>
          <w:szCs w:val="22"/>
        </w:rPr>
      </w:pPr>
      <w:r w:rsidRPr="003C6872">
        <w:rPr>
          <w:rFonts w:asciiTheme="minorHAnsi" w:hAnsiTheme="minorHAnsi" w:cstheme="minorHAnsi"/>
          <w:b/>
          <w:color w:val="auto"/>
          <w:sz w:val="22"/>
          <w:szCs w:val="22"/>
        </w:rPr>
        <w:t xml:space="preserve">  </w:t>
      </w:r>
    </w:p>
    <w:p w14:paraId="6AABA8A7" w14:textId="5AC6DDE7" w:rsidR="00970813" w:rsidRPr="003C6872" w:rsidRDefault="00970813" w:rsidP="00E211FF">
      <w:pPr>
        <w:shd w:val="clear" w:color="auto" w:fill="FFFFFF"/>
        <w:rPr>
          <w:rFonts w:asciiTheme="minorHAnsi" w:hAnsiTheme="minorHAnsi" w:cstheme="minorHAnsi"/>
          <w:b/>
          <w:color w:val="FF0000"/>
          <w:sz w:val="22"/>
          <w:szCs w:val="22"/>
          <w:u w:val="single"/>
        </w:rPr>
      </w:pPr>
    </w:p>
    <w:p w14:paraId="0C7C9D2F" w14:textId="77777777" w:rsidR="00970813" w:rsidRPr="003C6872" w:rsidRDefault="00970813" w:rsidP="00970813">
      <w:pPr>
        <w:tabs>
          <w:tab w:val="left" w:pos="5400"/>
        </w:tabs>
        <w:jc w:val="right"/>
        <w:rPr>
          <w:rFonts w:asciiTheme="minorHAnsi" w:hAnsiTheme="minorHAnsi" w:cstheme="minorHAnsi"/>
          <w:i/>
          <w:sz w:val="22"/>
          <w:szCs w:val="22"/>
          <w:highlight w:val="yellow"/>
        </w:rPr>
      </w:pPr>
    </w:p>
    <w:p w14:paraId="5B7C07C3" w14:textId="77777777" w:rsidR="00EB6E08" w:rsidRPr="003C6872" w:rsidRDefault="00EB6E08" w:rsidP="00970813">
      <w:pPr>
        <w:tabs>
          <w:tab w:val="left" w:pos="-180"/>
          <w:tab w:val="right" w:pos="1980"/>
          <w:tab w:val="left" w:pos="2160"/>
          <w:tab w:val="left" w:pos="4320"/>
        </w:tabs>
        <w:rPr>
          <w:rFonts w:asciiTheme="minorHAnsi" w:hAnsiTheme="minorHAnsi" w:cstheme="minorHAnsi"/>
          <w:sz w:val="22"/>
          <w:szCs w:val="22"/>
        </w:rPr>
      </w:pPr>
    </w:p>
    <w:p w14:paraId="4042A1A6" w14:textId="77777777" w:rsidR="00EB6E08" w:rsidRPr="003C6872" w:rsidRDefault="00EB6E08" w:rsidP="00970813">
      <w:pPr>
        <w:tabs>
          <w:tab w:val="left" w:pos="-180"/>
          <w:tab w:val="right" w:pos="1980"/>
          <w:tab w:val="left" w:pos="2160"/>
          <w:tab w:val="left" w:pos="4320"/>
        </w:tabs>
        <w:rPr>
          <w:rFonts w:asciiTheme="minorHAnsi" w:hAnsiTheme="minorHAnsi" w:cstheme="minorHAnsi"/>
          <w:b/>
          <w:sz w:val="22"/>
          <w:szCs w:val="22"/>
        </w:rPr>
      </w:pPr>
    </w:p>
    <w:sectPr w:rsidR="00EB6E08" w:rsidRPr="003C6872">
      <w:headerReference w:type="default" r:id="rId10"/>
      <w:footerReference w:type="default" r:id="rId11"/>
      <w:pgSz w:w="11906" w:h="16838"/>
      <w:pgMar w:top="720" w:right="1274" w:bottom="720" w:left="99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D4DDB" w14:textId="77777777" w:rsidR="00265786" w:rsidRDefault="00265786">
      <w:r>
        <w:separator/>
      </w:r>
    </w:p>
  </w:endnote>
  <w:endnote w:type="continuationSeparator" w:id="0">
    <w:p w14:paraId="78191D7C" w14:textId="77777777" w:rsidR="00265786" w:rsidRDefault="0026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8C7B" w14:textId="68975DC9" w:rsidR="00EB6E08" w:rsidRDefault="00532564" w:rsidP="00927636">
    <w:pPr>
      <w:tabs>
        <w:tab w:val="center" w:pos="4153"/>
        <w:tab w:val="right" w:pos="8306"/>
      </w:tabs>
      <w:jc w:val="center"/>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9F0EB8">
      <w:rPr>
        <w:rFonts w:ascii="Calibri" w:eastAsia="Calibri" w:hAnsi="Calibri" w:cs="Calibri"/>
        <w:noProof/>
        <w:sz w:val="18"/>
        <w:szCs w:val="18"/>
      </w:rPr>
      <w:t>7</w:t>
    </w:r>
    <w:r>
      <w:rPr>
        <w:rFonts w:ascii="Calibri" w:eastAsia="Calibri" w:hAnsi="Calibri" w:cs="Calibri"/>
        <w:sz w:val="18"/>
        <w:szCs w:val="18"/>
      </w:rPr>
      <w:fldChar w:fldCharType="end"/>
    </w:r>
    <w:r>
      <w:rPr>
        <w:rFonts w:ascii="Calibri" w:eastAsia="Calibri" w:hAnsi="Calibri" w:cs="Calibri"/>
        <w:sz w:val="18"/>
        <w:szCs w:val="18"/>
      </w:rPr>
      <w:t xml:space="preserve"> </w:t>
    </w:r>
    <w:proofErr w:type="spellStart"/>
    <w:r>
      <w:rPr>
        <w:rFonts w:ascii="Calibri" w:eastAsia="Calibri" w:hAnsi="Calibri" w:cs="Calibri"/>
        <w:sz w:val="18"/>
        <w:szCs w:val="18"/>
      </w:rPr>
      <w:t>of</w:t>
    </w:r>
    <w:proofErr w:type="spellEnd"/>
    <w:r>
      <w:rPr>
        <w:rFonts w:ascii="Calibri" w:eastAsia="Calibri" w:hAnsi="Calibri" w:cs="Calibri"/>
        <w:sz w:val="18"/>
        <w:szCs w:val="18"/>
      </w:rPr>
      <w:t xml:space="preserve">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9F0EB8">
      <w:rPr>
        <w:rFonts w:ascii="Calibri" w:eastAsia="Calibri" w:hAnsi="Calibri" w:cs="Calibri"/>
        <w:noProof/>
        <w:sz w:val="18"/>
        <w:szCs w:val="18"/>
      </w:rPr>
      <w:t>7</w:t>
    </w:r>
    <w:r>
      <w:rPr>
        <w:rFonts w:ascii="Calibri" w:eastAsia="Calibri" w:hAnsi="Calibri" w:cs="Calibri"/>
        <w:sz w:val="18"/>
        <w:szCs w:val="18"/>
      </w:rPr>
      <w:fldChar w:fldCharType="end"/>
    </w:r>
  </w:p>
  <w:p w14:paraId="519F3F1F" w14:textId="77777777" w:rsidR="00EB6E08" w:rsidRDefault="00EB6E08">
    <w:pPr>
      <w:tabs>
        <w:tab w:val="right" w:pos="9720"/>
      </w:tabs>
      <w:spacing w:after="708" w:line="230" w:lineRule="auto"/>
      <w:ind w:right="360"/>
      <w:rPr>
        <w:rFonts w:ascii="Calibri" w:eastAsia="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F8CB7" w14:textId="77777777" w:rsidR="00265786" w:rsidRDefault="00265786">
      <w:r>
        <w:separator/>
      </w:r>
    </w:p>
  </w:footnote>
  <w:footnote w:type="continuationSeparator" w:id="0">
    <w:p w14:paraId="7EE7D915" w14:textId="77777777" w:rsidR="00265786" w:rsidRDefault="00265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373D9" w14:textId="77777777" w:rsidR="00EB6E08" w:rsidRDefault="00EB6E08">
    <w:pPr>
      <w:spacing w:before="708" w:line="276" w:lineRule="auto"/>
      <w:rPr>
        <w:sz w:val="24"/>
        <w:szCs w:val="24"/>
      </w:rPr>
    </w:pPr>
  </w:p>
  <w:tbl>
    <w:tblPr>
      <w:tblStyle w:val="a8"/>
      <w:tblW w:w="9990" w:type="dxa"/>
      <w:tblInd w:w="-115" w:type="dxa"/>
      <w:tblBorders>
        <w:insideH w:val="single" w:sz="4" w:space="0" w:color="000000"/>
      </w:tblBorders>
      <w:tblLayout w:type="fixed"/>
      <w:tblLook w:val="0400" w:firstRow="0" w:lastRow="0" w:firstColumn="0" w:lastColumn="0" w:noHBand="0" w:noVBand="1"/>
    </w:tblPr>
    <w:tblGrid>
      <w:gridCol w:w="2334"/>
      <w:gridCol w:w="7656"/>
    </w:tblGrid>
    <w:tr w:rsidR="00EB6E08" w14:paraId="180AAD78" w14:textId="77777777">
      <w:trPr>
        <w:trHeight w:val="1140"/>
      </w:trPr>
      <w:tc>
        <w:tcPr>
          <w:tcW w:w="2334" w:type="dxa"/>
          <w:shd w:val="clear" w:color="auto" w:fill="FFFFFF"/>
        </w:tcPr>
        <w:p w14:paraId="5F501975" w14:textId="77777777" w:rsidR="00EB6E08" w:rsidRDefault="00532564">
          <w:pPr>
            <w:tabs>
              <w:tab w:val="center" w:pos="4320"/>
              <w:tab w:val="right" w:pos="8640"/>
            </w:tabs>
            <w:rPr>
              <w:rFonts w:ascii="Times" w:eastAsia="Times" w:hAnsi="Times" w:cs="Times"/>
              <w:sz w:val="24"/>
              <w:szCs w:val="24"/>
            </w:rPr>
          </w:pPr>
          <w:r>
            <w:rPr>
              <w:noProof/>
            </w:rPr>
            <w:drawing>
              <wp:inline distT="0" distB="0" distL="0" distR="0" wp14:anchorId="3816DA33" wp14:editId="5FBDB217">
                <wp:extent cx="971550" cy="457200"/>
                <wp:effectExtent l="0" t="0" r="0" b="0"/>
                <wp:docPr id="1"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7656" w:type="dxa"/>
          <w:shd w:val="clear" w:color="auto" w:fill="FFFFFF"/>
        </w:tcPr>
        <w:p w14:paraId="1EED953E" w14:textId="77777777" w:rsidR="00EB6E08" w:rsidRDefault="00532564">
          <w:pPr>
            <w:ind w:left="5400"/>
            <w:rPr>
              <w:b/>
              <w:sz w:val="16"/>
              <w:szCs w:val="16"/>
            </w:rPr>
          </w:pPr>
          <w:r>
            <w:rPr>
              <w:b/>
              <w:sz w:val="16"/>
              <w:szCs w:val="16"/>
            </w:rPr>
            <w:t xml:space="preserve">Фонд Организации Объединенных Наций в области народонаселения </w:t>
          </w:r>
        </w:p>
        <w:p w14:paraId="1B83290B" w14:textId="77777777" w:rsidR="00EB6E08" w:rsidRDefault="00532564">
          <w:pPr>
            <w:ind w:left="5400"/>
            <w:rPr>
              <w:b/>
              <w:sz w:val="16"/>
              <w:szCs w:val="16"/>
            </w:rPr>
          </w:pPr>
          <w:r>
            <w:rPr>
              <w:b/>
              <w:sz w:val="16"/>
              <w:szCs w:val="16"/>
            </w:rPr>
            <w:t>Республика Беларусь (ЮНФПА)</w:t>
          </w:r>
        </w:p>
        <w:p w14:paraId="11CA4358" w14:textId="77777777" w:rsidR="00EB6E08" w:rsidRDefault="00532564">
          <w:pPr>
            <w:ind w:left="5400" w:right="-164"/>
            <w:rPr>
              <w:sz w:val="16"/>
              <w:szCs w:val="16"/>
            </w:rPr>
          </w:pPr>
          <w:r>
            <w:rPr>
              <w:sz w:val="16"/>
              <w:szCs w:val="16"/>
            </w:rPr>
            <w:t xml:space="preserve">ул. Красноармейская, 22a, 75, </w:t>
          </w:r>
        </w:p>
        <w:p w14:paraId="1786513A" w14:textId="77777777" w:rsidR="00EB6E08" w:rsidRDefault="00532564">
          <w:pPr>
            <w:ind w:left="5400" w:right="-164"/>
            <w:rPr>
              <w:sz w:val="16"/>
              <w:szCs w:val="16"/>
            </w:rPr>
          </w:pPr>
          <w:r>
            <w:rPr>
              <w:sz w:val="16"/>
              <w:szCs w:val="16"/>
            </w:rPr>
            <w:t>Минск, Республика Беларусь</w:t>
          </w:r>
        </w:p>
        <w:p w14:paraId="16E6D1C6" w14:textId="77777777" w:rsidR="00EB6E08" w:rsidRDefault="00532564">
          <w:pPr>
            <w:ind w:left="5400" w:right="-164"/>
            <w:rPr>
              <w:sz w:val="16"/>
              <w:szCs w:val="16"/>
            </w:rPr>
          </w:pPr>
          <w:proofErr w:type="spellStart"/>
          <w:r>
            <w:rPr>
              <w:sz w:val="16"/>
              <w:szCs w:val="16"/>
            </w:rPr>
            <w:t>Tel</w:t>
          </w:r>
          <w:proofErr w:type="spellEnd"/>
          <w:r>
            <w:rPr>
              <w:sz w:val="16"/>
              <w:szCs w:val="16"/>
            </w:rPr>
            <w:t xml:space="preserve">: +375 17 327 45 27, FAX +375 17 327 45 08, </w:t>
          </w:r>
        </w:p>
        <w:p w14:paraId="300A5925" w14:textId="77777777" w:rsidR="00EB6E08" w:rsidRDefault="00532564" w:rsidP="00927636">
          <w:pPr>
            <w:jc w:val="right"/>
            <w:rPr>
              <w:sz w:val="16"/>
              <w:szCs w:val="16"/>
            </w:rPr>
          </w:pPr>
          <w:proofErr w:type="gramStart"/>
          <w:r>
            <w:rPr>
              <w:sz w:val="16"/>
              <w:szCs w:val="16"/>
            </w:rPr>
            <w:t>website:</w:t>
          </w:r>
          <w:hyperlink r:id="rId2">
            <w:r>
              <w:rPr>
                <w:color w:val="003366"/>
                <w:sz w:val="16"/>
                <w:szCs w:val="16"/>
                <w:u w:val="single"/>
              </w:rPr>
              <w:t>www.belarus.unfpa.org</w:t>
            </w:r>
            <w:proofErr w:type="gramEnd"/>
          </w:hyperlink>
        </w:p>
      </w:tc>
    </w:tr>
  </w:tbl>
  <w:p w14:paraId="6CADA3F1" w14:textId="77777777" w:rsidR="00EB6E08" w:rsidRDefault="00EB6E08">
    <w:pPr>
      <w:tabs>
        <w:tab w:val="center" w:pos="4320"/>
        <w:tab w:val="right"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DD1"/>
    <w:multiLevelType w:val="multilevel"/>
    <w:tmpl w:val="6A3A9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8D25B3"/>
    <w:multiLevelType w:val="multilevel"/>
    <w:tmpl w:val="EE0CDAC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1256336F"/>
    <w:multiLevelType w:val="multilevel"/>
    <w:tmpl w:val="D788FB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AAA4AB4"/>
    <w:multiLevelType w:val="multilevel"/>
    <w:tmpl w:val="2C1232EC"/>
    <w:lvl w:ilvl="0">
      <w:start w:val="1"/>
      <w:numFmt w:val="bullet"/>
      <w:lvlText w:val="✓"/>
      <w:lvlJc w:val="left"/>
      <w:pPr>
        <w:ind w:left="720" w:firstLine="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E074A48"/>
    <w:multiLevelType w:val="multilevel"/>
    <w:tmpl w:val="FDE00862"/>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5846336C"/>
    <w:multiLevelType w:val="multilevel"/>
    <w:tmpl w:val="CCF8F94E"/>
    <w:lvl w:ilvl="0">
      <w:start w:val="1"/>
      <w:numFmt w:val="lowerLetter"/>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5C7B28C7"/>
    <w:multiLevelType w:val="multilevel"/>
    <w:tmpl w:val="21ECE094"/>
    <w:lvl w:ilvl="0">
      <w:start w:val="15"/>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7" w15:restartNumberingAfterBreak="0">
    <w:nsid w:val="653627D6"/>
    <w:multiLevelType w:val="multilevel"/>
    <w:tmpl w:val="D0AE27E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 w15:restartNumberingAfterBreak="0">
    <w:nsid w:val="6FDE780D"/>
    <w:multiLevelType w:val="multilevel"/>
    <w:tmpl w:val="DCF2E456"/>
    <w:lvl w:ilvl="0">
      <w:start w:val="1"/>
      <w:numFmt w:val="upperRoman"/>
      <w:lvlText w:val="%1."/>
      <w:lvlJc w:val="right"/>
      <w:pPr>
        <w:ind w:left="360" w:firstLine="0"/>
      </w:pPr>
      <w:rPr>
        <w:rFonts w:ascii="Calibri" w:eastAsia="Calibri" w:hAnsi="Calibri" w:cs="Calibri"/>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76F44F0E"/>
    <w:multiLevelType w:val="multilevel"/>
    <w:tmpl w:val="0D06E4D4"/>
    <w:lvl w:ilvl="0">
      <w:start w:val="1"/>
      <w:numFmt w:val="bullet"/>
      <w:lvlText w:val="✓"/>
      <w:lvlJc w:val="left"/>
      <w:pPr>
        <w:ind w:left="1145" w:firstLine="425"/>
      </w:pPr>
      <w:rPr>
        <w:rFonts w:ascii="Arial" w:eastAsia="Arial" w:hAnsi="Arial" w:cs="Arial"/>
      </w:rPr>
    </w:lvl>
    <w:lvl w:ilvl="1">
      <w:start w:val="1"/>
      <w:numFmt w:val="lowerLetter"/>
      <w:lvlText w:val="%2."/>
      <w:lvlJc w:val="left"/>
      <w:pPr>
        <w:ind w:left="2225" w:firstLine="1865"/>
      </w:pPr>
    </w:lvl>
    <w:lvl w:ilvl="2">
      <w:start w:val="1"/>
      <w:numFmt w:val="lowerRoman"/>
      <w:lvlText w:val="%3."/>
      <w:lvlJc w:val="right"/>
      <w:pPr>
        <w:ind w:left="2945" w:firstLine="2765"/>
      </w:pPr>
    </w:lvl>
    <w:lvl w:ilvl="3">
      <w:start w:val="1"/>
      <w:numFmt w:val="decimal"/>
      <w:lvlText w:val="%4."/>
      <w:lvlJc w:val="left"/>
      <w:pPr>
        <w:ind w:left="3665" w:firstLine="3305"/>
      </w:pPr>
    </w:lvl>
    <w:lvl w:ilvl="4">
      <w:start w:val="1"/>
      <w:numFmt w:val="lowerLetter"/>
      <w:lvlText w:val="%5."/>
      <w:lvlJc w:val="left"/>
      <w:pPr>
        <w:ind w:left="4385" w:firstLine="4025"/>
      </w:pPr>
    </w:lvl>
    <w:lvl w:ilvl="5">
      <w:start w:val="1"/>
      <w:numFmt w:val="lowerRoman"/>
      <w:lvlText w:val="%6."/>
      <w:lvlJc w:val="right"/>
      <w:pPr>
        <w:ind w:left="5105" w:firstLine="4925"/>
      </w:pPr>
    </w:lvl>
    <w:lvl w:ilvl="6">
      <w:start w:val="1"/>
      <w:numFmt w:val="decimal"/>
      <w:lvlText w:val="%7."/>
      <w:lvlJc w:val="left"/>
      <w:pPr>
        <w:ind w:left="5825" w:firstLine="5465"/>
      </w:pPr>
    </w:lvl>
    <w:lvl w:ilvl="7">
      <w:start w:val="1"/>
      <w:numFmt w:val="lowerLetter"/>
      <w:lvlText w:val="%8."/>
      <w:lvlJc w:val="left"/>
      <w:pPr>
        <w:ind w:left="6545" w:firstLine="6185"/>
      </w:pPr>
    </w:lvl>
    <w:lvl w:ilvl="8">
      <w:start w:val="1"/>
      <w:numFmt w:val="lowerRoman"/>
      <w:lvlText w:val="%9."/>
      <w:lvlJc w:val="right"/>
      <w:pPr>
        <w:ind w:left="7265" w:firstLine="7085"/>
      </w:pPr>
    </w:lvl>
  </w:abstractNum>
  <w:abstractNum w:abstractNumId="10" w15:restartNumberingAfterBreak="0">
    <w:nsid w:val="7A346874"/>
    <w:multiLevelType w:val="hybridMultilevel"/>
    <w:tmpl w:val="BE623FEE"/>
    <w:lvl w:ilvl="0" w:tplc="3B0EFF0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8"/>
  </w:num>
  <w:num w:numId="8">
    <w:abstractNumId w:val="3"/>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8"/>
    <w:rsid w:val="00020528"/>
    <w:rsid w:val="000B2D3F"/>
    <w:rsid w:val="00117185"/>
    <w:rsid w:val="001564A0"/>
    <w:rsid w:val="00236FDC"/>
    <w:rsid w:val="00265786"/>
    <w:rsid w:val="00330F59"/>
    <w:rsid w:val="003C6872"/>
    <w:rsid w:val="00410359"/>
    <w:rsid w:val="004908F7"/>
    <w:rsid w:val="004E7948"/>
    <w:rsid w:val="004F248C"/>
    <w:rsid w:val="00523AC0"/>
    <w:rsid w:val="00532564"/>
    <w:rsid w:val="00571145"/>
    <w:rsid w:val="005B6ED6"/>
    <w:rsid w:val="005F7E76"/>
    <w:rsid w:val="006612F4"/>
    <w:rsid w:val="00682472"/>
    <w:rsid w:val="006A5AA7"/>
    <w:rsid w:val="00756A8D"/>
    <w:rsid w:val="008063E8"/>
    <w:rsid w:val="00841EDA"/>
    <w:rsid w:val="00866C58"/>
    <w:rsid w:val="008823DF"/>
    <w:rsid w:val="00927636"/>
    <w:rsid w:val="00952DA0"/>
    <w:rsid w:val="00970813"/>
    <w:rsid w:val="00992214"/>
    <w:rsid w:val="009A3E55"/>
    <w:rsid w:val="009F0EB8"/>
    <w:rsid w:val="00A02C43"/>
    <w:rsid w:val="00A51CF4"/>
    <w:rsid w:val="00A90090"/>
    <w:rsid w:val="00A97350"/>
    <w:rsid w:val="00AD0BCD"/>
    <w:rsid w:val="00CB57B7"/>
    <w:rsid w:val="00D3419B"/>
    <w:rsid w:val="00DE6176"/>
    <w:rsid w:val="00E17A39"/>
    <w:rsid w:val="00E211FF"/>
    <w:rsid w:val="00EB6E08"/>
    <w:rsid w:val="00EF0739"/>
    <w:rsid w:val="00F2342E"/>
    <w:rsid w:val="00FE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4708"/>
  <w15:docId w15:val="{55FD4AB2-5812-44D5-B674-6A39B24A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5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62"/>
    <w:rPr>
      <w:rFonts w:ascii="Segoe UI" w:hAnsi="Segoe UI" w:cs="Segoe UI"/>
      <w:sz w:val="18"/>
      <w:szCs w:val="18"/>
    </w:rPr>
  </w:style>
  <w:style w:type="paragraph" w:customStyle="1" w:styleId="letter">
    <w:name w:val="letter"/>
    <w:basedOn w:val="Normal"/>
    <w:rsid w:val="00952DA0"/>
    <w:pPr>
      <w:widowControl/>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color w:val="auto"/>
      <w:sz w:val="24"/>
      <w:lang w:val="en-US" w:eastAsia="en-US"/>
    </w:rPr>
  </w:style>
  <w:style w:type="character" w:styleId="Hyperlink">
    <w:name w:val="Hyperlink"/>
    <w:rsid w:val="00952DA0"/>
    <w:rPr>
      <w:color w:val="003366"/>
      <w:u w:val="single"/>
    </w:rPr>
  </w:style>
  <w:style w:type="table" w:styleId="TableGrid">
    <w:name w:val="Table Grid"/>
    <w:basedOn w:val="TableNormal"/>
    <w:uiPriority w:val="39"/>
    <w:rsid w:val="0033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F59"/>
    <w:pPr>
      <w:tabs>
        <w:tab w:val="center" w:pos="4677"/>
        <w:tab w:val="right" w:pos="9355"/>
      </w:tabs>
    </w:pPr>
  </w:style>
  <w:style w:type="character" w:customStyle="1" w:styleId="HeaderChar">
    <w:name w:val="Header Char"/>
    <w:basedOn w:val="DefaultParagraphFont"/>
    <w:link w:val="Header"/>
    <w:uiPriority w:val="99"/>
    <w:rsid w:val="00330F59"/>
  </w:style>
  <w:style w:type="paragraph" w:styleId="Footer">
    <w:name w:val="footer"/>
    <w:basedOn w:val="Normal"/>
    <w:link w:val="FooterChar"/>
    <w:uiPriority w:val="99"/>
    <w:unhideWhenUsed/>
    <w:rsid w:val="00330F59"/>
    <w:pPr>
      <w:tabs>
        <w:tab w:val="center" w:pos="4677"/>
        <w:tab w:val="right" w:pos="9355"/>
      </w:tabs>
    </w:pPr>
  </w:style>
  <w:style w:type="character" w:customStyle="1" w:styleId="FooterChar">
    <w:name w:val="Footer Char"/>
    <w:basedOn w:val="DefaultParagraphFont"/>
    <w:link w:val="Footer"/>
    <w:uiPriority w:val="99"/>
    <w:rsid w:val="00330F59"/>
  </w:style>
  <w:style w:type="character" w:styleId="FollowedHyperlink">
    <w:name w:val="FollowedHyperlink"/>
    <w:basedOn w:val="DefaultParagraphFont"/>
    <w:uiPriority w:val="99"/>
    <w:semiHidden/>
    <w:unhideWhenUsed/>
    <w:rsid w:val="00866C58"/>
    <w:rPr>
      <w:color w:val="954F72" w:themeColor="followedHyperlink"/>
      <w:u w:val="single"/>
    </w:rPr>
  </w:style>
  <w:style w:type="paragraph" w:styleId="ListParagraph">
    <w:name w:val="List Paragraph"/>
    <w:basedOn w:val="Normal"/>
    <w:uiPriority w:val="34"/>
    <w:qFormat/>
    <w:rsid w:val="00970813"/>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apple-converted-space">
    <w:name w:val="apple-converted-space"/>
    <w:basedOn w:val="DefaultParagraphFont"/>
    <w:rsid w:val="004E7948"/>
  </w:style>
  <w:style w:type="character" w:styleId="Emphasis">
    <w:name w:val="Emphasis"/>
    <w:basedOn w:val="DefaultParagraphFont"/>
    <w:uiPriority w:val="20"/>
    <w:qFormat/>
    <w:rsid w:val="004E7948"/>
    <w:rPr>
      <w:i/>
      <w:iCs/>
    </w:rPr>
  </w:style>
  <w:style w:type="paragraph" w:styleId="BodyTextIndent">
    <w:name w:val="Body Text Indent"/>
    <w:basedOn w:val="Normal"/>
    <w:link w:val="BodyTextIndentChar"/>
    <w:semiHidden/>
    <w:unhideWhenUsed/>
    <w:rsid w:val="005B6ED6"/>
    <w:pPr>
      <w:widowControl/>
      <w:spacing w:line="440" w:lineRule="exact"/>
      <w:ind w:firstLine="709"/>
      <w:jc w:val="both"/>
    </w:pPr>
    <w:rPr>
      <w:color w:val="auto"/>
      <w:sz w:val="30"/>
      <w:szCs w:val="24"/>
    </w:rPr>
  </w:style>
  <w:style w:type="character" w:customStyle="1" w:styleId="BodyTextIndentChar">
    <w:name w:val="Body Text Indent Char"/>
    <w:basedOn w:val="DefaultParagraphFont"/>
    <w:link w:val="BodyTextIndent"/>
    <w:semiHidden/>
    <w:rsid w:val="005B6ED6"/>
    <w:rPr>
      <w:color w:val="auto"/>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1388">
      <w:bodyDiv w:val="1"/>
      <w:marLeft w:val="0"/>
      <w:marRight w:val="0"/>
      <w:marTop w:val="0"/>
      <w:marBottom w:val="0"/>
      <w:divBdr>
        <w:top w:val="none" w:sz="0" w:space="0" w:color="auto"/>
        <w:left w:val="none" w:sz="0" w:space="0" w:color="auto"/>
        <w:bottom w:val="none" w:sz="0" w:space="0" w:color="auto"/>
        <w:right w:val="none" w:sz="0" w:space="0" w:color="auto"/>
      </w:divBdr>
      <w:divsChild>
        <w:div w:id="1985545334">
          <w:marLeft w:val="0"/>
          <w:marRight w:val="0"/>
          <w:marTop w:val="0"/>
          <w:marBottom w:val="0"/>
          <w:divBdr>
            <w:top w:val="none" w:sz="0" w:space="0" w:color="auto"/>
            <w:left w:val="none" w:sz="0" w:space="0" w:color="auto"/>
            <w:bottom w:val="none" w:sz="0" w:space="0" w:color="auto"/>
            <w:right w:val="none" w:sz="0" w:space="0" w:color="auto"/>
          </w:divBdr>
        </w:div>
        <w:div w:id="1003969129">
          <w:marLeft w:val="0"/>
          <w:marRight w:val="0"/>
          <w:marTop w:val="0"/>
          <w:marBottom w:val="0"/>
          <w:divBdr>
            <w:top w:val="none" w:sz="0" w:space="0" w:color="auto"/>
            <w:left w:val="none" w:sz="0" w:space="0" w:color="auto"/>
            <w:bottom w:val="none" w:sz="0" w:space="0" w:color="auto"/>
            <w:right w:val="none" w:sz="0" w:space="0" w:color="auto"/>
          </w:divBdr>
        </w:div>
      </w:divsChild>
    </w:div>
    <w:div w:id="276908825">
      <w:bodyDiv w:val="1"/>
      <w:marLeft w:val="0"/>
      <w:marRight w:val="0"/>
      <w:marTop w:val="0"/>
      <w:marBottom w:val="0"/>
      <w:divBdr>
        <w:top w:val="none" w:sz="0" w:space="0" w:color="auto"/>
        <w:left w:val="none" w:sz="0" w:space="0" w:color="auto"/>
        <w:bottom w:val="none" w:sz="0" w:space="0" w:color="auto"/>
        <w:right w:val="none" w:sz="0" w:space="0" w:color="auto"/>
      </w:divBdr>
    </w:div>
    <w:div w:id="333345077">
      <w:bodyDiv w:val="1"/>
      <w:marLeft w:val="0"/>
      <w:marRight w:val="0"/>
      <w:marTop w:val="0"/>
      <w:marBottom w:val="0"/>
      <w:divBdr>
        <w:top w:val="none" w:sz="0" w:space="0" w:color="auto"/>
        <w:left w:val="none" w:sz="0" w:space="0" w:color="auto"/>
        <w:bottom w:val="none" w:sz="0" w:space="0" w:color="auto"/>
        <w:right w:val="none" w:sz="0" w:space="0" w:color="auto"/>
      </w:divBdr>
    </w:div>
    <w:div w:id="1214004572">
      <w:bodyDiv w:val="1"/>
      <w:marLeft w:val="0"/>
      <w:marRight w:val="0"/>
      <w:marTop w:val="0"/>
      <w:marBottom w:val="0"/>
      <w:divBdr>
        <w:top w:val="none" w:sz="0" w:space="0" w:color="auto"/>
        <w:left w:val="none" w:sz="0" w:space="0" w:color="auto"/>
        <w:bottom w:val="none" w:sz="0" w:space="0" w:color="auto"/>
        <w:right w:val="none" w:sz="0" w:space="0" w:color="auto"/>
      </w:divBdr>
    </w:div>
    <w:div w:id="1431268541">
      <w:bodyDiv w:val="1"/>
      <w:marLeft w:val="0"/>
      <w:marRight w:val="0"/>
      <w:marTop w:val="0"/>
      <w:marBottom w:val="0"/>
      <w:divBdr>
        <w:top w:val="none" w:sz="0" w:space="0" w:color="auto"/>
        <w:left w:val="none" w:sz="0" w:space="0" w:color="auto"/>
        <w:bottom w:val="none" w:sz="0" w:space="0" w:color="auto"/>
        <w:right w:val="none" w:sz="0" w:space="0" w:color="auto"/>
      </w:divBdr>
    </w:div>
    <w:div w:id="144711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NivtRn8xO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arus.unfpa.org/sites/default/files/UNFPA_video2017_ru_0.mp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elarus.unfpa.or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2833-B955-45E3-AD24-F0810BBD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2049</Words>
  <Characters>11682</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Viktoryia Zhukouskaya</dc:creator>
  <cp:lastModifiedBy>user</cp:lastModifiedBy>
  <cp:revision>3</cp:revision>
  <cp:lastPrinted>2017-06-05T13:09:00Z</cp:lastPrinted>
  <dcterms:created xsi:type="dcterms:W3CDTF">2017-07-21T15:40:00Z</dcterms:created>
  <dcterms:modified xsi:type="dcterms:W3CDTF">2017-07-26T05:30:00Z</dcterms:modified>
</cp:coreProperties>
</file>